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4A" w:rsidRPr="000D2AD4" w:rsidRDefault="00B30706" w:rsidP="00187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87" w:firstLine="709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0D2AD4">
        <w:rPr>
          <w:rFonts w:asciiTheme="minorHAnsi" w:hAnsiTheme="minorHAnsi" w:cstheme="minorHAnsi"/>
          <w:color w:val="auto"/>
          <w:sz w:val="20"/>
          <w:szCs w:val="20"/>
        </w:rPr>
        <w:t>Załącznik Nr 1</w:t>
      </w:r>
    </w:p>
    <w:p w:rsidR="00FD154A" w:rsidRPr="000D2AD4" w:rsidRDefault="00FD154A" w:rsidP="00187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87" w:firstLine="709"/>
        <w:jc w:val="right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  <w:sz w:val="20"/>
          <w:szCs w:val="20"/>
        </w:rPr>
        <w:t>do uchwały</w:t>
      </w:r>
      <w:r w:rsidRPr="000D2AD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0D2AD4">
        <w:rPr>
          <w:rFonts w:asciiTheme="minorHAnsi" w:hAnsiTheme="minorHAnsi" w:cstheme="minorHAnsi"/>
          <w:color w:val="auto"/>
          <w:sz w:val="20"/>
          <w:szCs w:val="20"/>
        </w:rPr>
        <w:t xml:space="preserve">Nr </w:t>
      </w:r>
      <w:r w:rsidR="003A0EF9" w:rsidRPr="000D2AD4">
        <w:rPr>
          <w:rFonts w:asciiTheme="minorHAnsi" w:hAnsiTheme="minorHAnsi" w:cstheme="minorHAnsi"/>
          <w:color w:val="auto"/>
          <w:sz w:val="20"/>
          <w:szCs w:val="20"/>
        </w:rPr>
        <w:t>162</w:t>
      </w:r>
      <w:r w:rsidR="00187F81" w:rsidRPr="000D2A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D2AD4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3816C4" w:rsidRPr="000D2AD4">
        <w:rPr>
          <w:rFonts w:asciiTheme="minorHAnsi" w:hAnsiTheme="minorHAnsi" w:cstheme="minorHAnsi"/>
          <w:color w:val="auto"/>
          <w:sz w:val="20"/>
          <w:szCs w:val="20"/>
        </w:rPr>
        <w:t>20</w:t>
      </w:r>
      <w:r w:rsidR="004D4B99" w:rsidRPr="000D2AD4">
        <w:rPr>
          <w:rFonts w:asciiTheme="minorHAnsi" w:hAnsiTheme="minorHAnsi" w:cstheme="minorHAnsi"/>
          <w:color w:val="auto"/>
          <w:sz w:val="20"/>
          <w:szCs w:val="20"/>
        </w:rPr>
        <w:t>20</w:t>
      </w:r>
    </w:p>
    <w:p w:rsidR="00FD154A" w:rsidRPr="000D2AD4" w:rsidRDefault="00187F81" w:rsidP="00187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6096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0D2AD4">
        <w:rPr>
          <w:rFonts w:asciiTheme="minorHAnsi" w:hAnsiTheme="minorHAnsi" w:cstheme="minorHAnsi"/>
          <w:color w:val="auto"/>
          <w:sz w:val="20"/>
          <w:szCs w:val="20"/>
        </w:rPr>
        <w:t xml:space="preserve">Zarządu Powiatu Radziejowskiego </w:t>
      </w:r>
    </w:p>
    <w:p w:rsidR="00FD154A" w:rsidRPr="000D2AD4" w:rsidRDefault="00FD154A" w:rsidP="00187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6096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0D2AD4">
        <w:rPr>
          <w:rFonts w:asciiTheme="minorHAnsi" w:hAnsiTheme="minorHAnsi" w:cstheme="minorHAnsi"/>
          <w:color w:val="auto"/>
          <w:sz w:val="20"/>
          <w:szCs w:val="20"/>
        </w:rPr>
        <w:t xml:space="preserve">z dnia </w:t>
      </w:r>
      <w:r w:rsidR="00361E23" w:rsidRPr="000D2AD4">
        <w:rPr>
          <w:rFonts w:asciiTheme="minorHAnsi" w:hAnsiTheme="minorHAnsi" w:cstheme="minorHAnsi"/>
          <w:color w:val="auto"/>
          <w:sz w:val="20"/>
          <w:szCs w:val="20"/>
        </w:rPr>
        <w:t xml:space="preserve">4 </w:t>
      </w:r>
      <w:r w:rsidR="004D4B99" w:rsidRPr="000D2AD4">
        <w:rPr>
          <w:rFonts w:asciiTheme="minorHAnsi" w:hAnsiTheme="minorHAnsi" w:cstheme="minorHAnsi"/>
          <w:color w:val="auto"/>
          <w:sz w:val="20"/>
          <w:szCs w:val="20"/>
        </w:rPr>
        <w:t>listopada 2020</w:t>
      </w:r>
      <w:r w:rsidRPr="000D2AD4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p w:rsidR="00FD154A" w:rsidRPr="000D2AD4" w:rsidRDefault="00E713AD" w:rsidP="00FD154A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noProof/>
          <w:color w:val="auto"/>
          <w:sz w:val="20"/>
          <w:szCs w:val="20"/>
        </w:rPr>
        <w:drawing>
          <wp:inline distT="0" distB="0" distL="0" distR="0">
            <wp:extent cx="624205" cy="685800"/>
            <wp:effectExtent l="0" t="0" r="4445" b="0"/>
            <wp:docPr id="3" name="Obraz 3" descr="W polu złotym tarczy herbowej znajduje się pod wspólną koroną półulew czarny półuorzeł czerwony z mieczem w lewo skos-stalowym." title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4A" w:rsidRPr="000D2AD4" w:rsidRDefault="00FD154A" w:rsidP="000D2AD4">
      <w:pPr>
        <w:pStyle w:val="Tytu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O G Ł O S Z E N I E</w:t>
      </w:r>
    </w:p>
    <w:p w:rsidR="00FD154A" w:rsidRPr="000D2AD4" w:rsidRDefault="00187F81" w:rsidP="000D2AD4">
      <w:pPr>
        <w:pStyle w:val="Podtytu"/>
        <w:rPr>
          <w:rFonts w:asciiTheme="minorHAnsi" w:hAnsiTheme="minorHAnsi" w:cstheme="minorHAnsi"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 xml:space="preserve">Zarząd Powiatu </w:t>
      </w:r>
      <w:r w:rsidR="00700D67" w:rsidRPr="000D2AD4">
        <w:rPr>
          <w:rFonts w:asciiTheme="minorHAnsi" w:hAnsiTheme="minorHAnsi" w:cstheme="minorHAnsi"/>
          <w:sz w:val="24"/>
          <w:szCs w:val="24"/>
        </w:rPr>
        <w:t>Radziejowskiego ogłasza</w:t>
      </w:r>
      <w:r w:rsidR="00FD154A" w:rsidRPr="000D2AD4">
        <w:rPr>
          <w:rFonts w:asciiTheme="minorHAnsi" w:hAnsiTheme="minorHAnsi" w:cstheme="minorHAnsi"/>
          <w:sz w:val="24"/>
          <w:szCs w:val="24"/>
        </w:rPr>
        <w:t xml:space="preserve"> o</w:t>
      </w:r>
      <w:r w:rsidR="0076014B" w:rsidRPr="000D2AD4">
        <w:rPr>
          <w:rFonts w:asciiTheme="minorHAnsi" w:hAnsiTheme="minorHAnsi" w:cstheme="minorHAnsi"/>
          <w:sz w:val="24"/>
          <w:szCs w:val="24"/>
        </w:rPr>
        <w:t xml:space="preserve">twarty konkurs ofert na </w:t>
      </w:r>
      <w:r w:rsidR="00700D67" w:rsidRPr="000D2AD4">
        <w:rPr>
          <w:rFonts w:asciiTheme="minorHAnsi" w:hAnsiTheme="minorHAnsi" w:cstheme="minorHAnsi"/>
          <w:sz w:val="24"/>
          <w:szCs w:val="24"/>
        </w:rPr>
        <w:t>powierzenie realizacji</w:t>
      </w:r>
      <w:r w:rsidR="000518A9" w:rsidRPr="000D2AD4">
        <w:rPr>
          <w:rFonts w:asciiTheme="minorHAnsi" w:hAnsiTheme="minorHAnsi" w:cstheme="minorHAnsi"/>
          <w:sz w:val="24"/>
          <w:szCs w:val="24"/>
        </w:rPr>
        <w:t xml:space="preserve"> zadania </w:t>
      </w:r>
      <w:r w:rsidR="00700D67" w:rsidRPr="000D2AD4">
        <w:rPr>
          <w:rFonts w:asciiTheme="minorHAnsi" w:hAnsiTheme="minorHAnsi" w:cstheme="minorHAnsi"/>
          <w:sz w:val="24"/>
          <w:szCs w:val="24"/>
        </w:rPr>
        <w:t>publicznego, w 2021 r</w:t>
      </w:r>
      <w:r w:rsidR="00FD154A" w:rsidRPr="000D2AD4">
        <w:rPr>
          <w:rFonts w:asciiTheme="minorHAnsi" w:hAnsiTheme="minorHAnsi" w:cstheme="minorHAnsi"/>
          <w:sz w:val="24"/>
          <w:szCs w:val="24"/>
        </w:rPr>
        <w:t>. – prowadzenie punk</w:t>
      </w:r>
      <w:r w:rsidR="0016349C" w:rsidRPr="000D2AD4">
        <w:rPr>
          <w:rFonts w:asciiTheme="minorHAnsi" w:hAnsiTheme="minorHAnsi" w:cstheme="minorHAnsi"/>
          <w:sz w:val="24"/>
          <w:szCs w:val="24"/>
        </w:rPr>
        <w:t>tu przeznaczonego</w:t>
      </w:r>
      <w:r w:rsidR="00FD154A" w:rsidRPr="000D2AD4">
        <w:rPr>
          <w:rFonts w:asciiTheme="minorHAnsi" w:hAnsiTheme="minorHAnsi" w:cstheme="minorHAnsi"/>
          <w:sz w:val="24"/>
          <w:szCs w:val="24"/>
        </w:rPr>
        <w:t xml:space="preserve"> na udzielanie</w:t>
      </w:r>
      <w:r w:rsidRPr="000D2AD4">
        <w:rPr>
          <w:rFonts w:asciiTheme="minorHAnsi" w:hAnsiTheme="minorHAnsi" w:cstheme="minorHAnsi"/>
          <w:sz w:val="24"/>
          <w:szCs w:val="24"/>
        </w:rPr>
        <w:t xml:space="preserve"> </w:t>
      </w:r>
      <w:r w:rsidR="004D4B99" w:rsidRPr="000D2AD4">
        <w:rPr>
          <w:rFonts w:asciiTheme="minorHAnsi" w:hAnsiTheme="minorHAnsi" w:cstheme="minorHAnsi"/>
          <w:sz w:val="24"/>
          <w:szCs w:val="24"/>
        </w:rPr>
        <w:t>nieodpłatnej pomocy prawnej,</w:t>
      </w:r>
      <w:r w:rsidR="00FD154A" w:rsidRPr="000D2AD4">
        <w:rPr>
          <w:rFonts w:asciiTheme="minorHAnsi" w:hAnsiTheme="minorHAnsi" w:cstheme="minorHAnsi"/>
          <w:sz w:val="24"/>
          <w:szCs w:val="24"/>
        </w:rPr>
        <w:t xml:space="preserve"> świadczenie nieodpłatnego poradnictwa obywatelskiego</w:t>
      </w:r>
      <w:r w:rsidR="00420083" w:rsidRPr="000D2AD4">
        <w:rPr>
          <w:rFonts w:asciiTheme="minorHAnsi" w:hAnsiTheme="minorHAnsi" w:cstheme="minorHAnsi"/>
          <w:sz w:val="24"/>
          <w:szCs w:val="24"/>
        </w:rPr>
        <w:t xml:space="preserve"> </w:t>
      </w:r>
      <w:r w:rsidR="004D4B99" w:rsidRPr="000D2AD4">
        <w:rPr>
          <w:rFonts w:asciiTheme="minorHAnsi" w:hAnsiTheme="minorHAnsi" w:cstheme="minorHAnsi"/>
          <w:sz w:val="24"/>
          <w:szCs w:val="24"/>
        </w:rPr>
        <w:t xml:space="preserve">oraz edukacji prawnej </w:t>
      </w:r>
    </w:p>
    <w:p w:rsidR="00FD154A" w:rsidRPr="000D2AD4" w:rsidRDefault="00FD154A" w:rsidP="000D2AD4">
      <w:pPr>
        <w:pStyle w:val="Nagwek1"/>
        <w:numPr>
          <w:ilvl w:val="0"/>
          <w:numId w:val="39"/>
        </w:numP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0D2AD4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Konkurs ogłoszony jest na podstawie:</w:t>
      </w:r>
    </w:p>
    <w:p w:rsidR="00D15B41" w:rsidRPr="000D2AD4" w:rsidRDefault="00D15B41" w:rsidP="00D15B4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 ustawy z dnia 5 sierpnia 2015 r. o nieodpłatnej pomocy prawnej, nieodpłatnym poradnictwie obywatelskim oraz edukacji prawnej (tekst jedn.: Dz. U. </w:t>
      </w:r>
      <w:r w:rsidR="00AA7BA0" w:rsidRPr="000D2AD4">
        <w:rPr>
          <w:rFonts w:asciiTheme="minorHAnsi" w:hAnsiTheme="minorHAnsi" w:cstheme="minorHAnsi"/>
          <w:color w:val="auto"/>
        </w:rPr>
        <w:t>z 2019</w:t>
      </w:r>
      <w:r w:rsidR="004D4B99" w:rsidRPr="000D2AD4">
        <w:rPr>
          <w:rFonts w:asciiTheme="minorHAnsi" w:hAnsiTheme="minorHAnsi" w:cstheme="minorHAnsi"/>
          <w:color w:val="auto"/>
        </w:rPr>
        <w:t xml:space="preserve"> r., poz. 294</w:t>
      </w:r>
      <w:r w:rsidRPr="000D2AD4">
        <w:rPr>
          <w:rFonts w:asciiTheme="minorHAnsi" w:hAnsiTheme="minorHAnsi" w:cstheme="minorHAnsi"/>
          <w:color w:val="auto"/>
        </w:rPr>
        <w:t>), zwanej dalej „ustawą o pomocy prawnej”,</w:t>
      </w:r>
    </w:p>
    <w:p w:rsidR="00FD154A" w:rsidRPr="000D2AD4" w:rsidRDefault="00FD154A" w:rsidP="00FD154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 ustawy z dnia 24 kwietnia 2003 r. o działalności pożytku publicznego </w:t>
      </w:r>
      <w:r w:rsidRPr="000D2AD4">
        <w:rPr>
          <w:rFonts w:asciiTheme="minorHAnsi" w:hAnsiTheme="minorHAnsi" w:cstheme="minorHAnsi"/>
          <w:color w:val="auto"/>
        </w:rPr>
        <w:br/>
        <w:t>i o wolontar</w:t>
      </w:r>
      <w:r w:rsidR="004D4B99" w:rsidRPr="000D2AD4">
        <w:rPr>
          <w:rFonts w:asciiTheme="minorHAnsi" w:hAnsiTheme="minorHAnsi" w:cstheme="minorHAnsi"/>
          <w:color w:val="auto"/>
        </w:rPr>
        <w:t>iacie (tekst jedn. Dz. U. z 2020 r. poz. 1057</w:t>
      </w:r>
      <w:r w:rsidRPr="000D2AD4">
        <w:rPr>
          <w:rFonts w:asciiTheme="minorHAnsi" w:hAnsiTheme="minorHAnsi" w:cstheme="minorHAnsi"/>
          <w:color w:val="auto"/>
        </w:rPr>
        <w:t xml:space="preserve">), zwanej dalej </w:t>
      </w:r>
      <w:r w:rsidRPr="000D2AD4">
        <w:rPr>
          <w:rFonts w:asciiTheme="minorHAnsi" w:hAnsiTheme="minorHAnsi" w:cstheme="minorHAnsi"/>
          <w:color w:val="auto"/>
        </w:rPr>
        <w:br/>
        <w:t>„ustawą o działalności pożytku publicznego”,</w:t>
      </w:r>
    </w:p>
    <w:p w:rsidR="00FD154A" w:rsidRPr="000D2AD4" w:rsidRDefault="00D15B41" w:rsidP="00FD154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rozporządzenia Ministra Sprawiedliwości z dn</w:t>
      </w:r>
      <w:r w:rsidR="004D4B99" w:rsidRPr="000D2AD4">
        <w:rPr>
          <w:rFonts w:asciiTheme="minorHAnsi" w:hAnsiTheme="minorHAnsi" w:cstheme="minorHAnsi"/>
          <w:color w:val="auto"/>
        </w:rPr>
        <w:t>ia 26 sierpnia 2020 r., poz.1501</w:t>
      </w:r>
      <w:r w:rsidR="00415B94" w:rsidRPr="000D2AD4">
        <w:rPr>
          <w:rFonts w:asciiTheme="minorHAnsi" w:hAnsiTheme="minorHAnsi" w:cstheme="minorHAnsi"/>
          <w:color w:val="auto"/>
        </w:rPr>
        <w:t xml:space="preserve"> w sprawie wysokoś</w:t>
      </w:r>
      <w:r w:rsidR="004D4B99" w:rsidRPr="000D2AD4">
        <w:rPr>
          <w:rFonts w:asciiTheme="minorHAnsi" w:hAnsiTheme="minorHAnsi" w:cstheme="minorHAnsi"/>
          <w:color w:val="auto"/>
        </w:rPr>
        <w:t>ci kwoty bazowej w 2021</w:t>
      </w:r>
      <w:r w:rsidR="00415B94" w:rsidRPr="000D2AD4">
        <w:rPr>
          <w:rFonts w:asciiTheme="minorHAnsi" w:hAnsiTheme="minorHAnsi" w:cstheme="minorHAnsi"/>
          <w:color w:val="auto"/>
        </w:rPr>
        <w:t xml:space="preserve"> r. </w:t>
      </w:r>
    </w:p>
    <w:p w:rsidR="00FD154A" w:rsidRPr="000D2AD4" w:rsidRDefault="000D2AD4" w:rsidP="000D2AD4">
      <w:pPr>
        <w:pStyle w:val="Nagwek1"/>
        <w:numPr>
          <w:ilvl w:val="0"/>
          <w:numId w:val="39"/>
        </w:numP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Z</w:t>
      </w:r>
      <w:r w:rsidR="00FD154A" w:rsidRPr="000D2AD4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akres zadania.</w:t>
      </w:r>
    </w:p>
    <w:p w:rsidR="00FD154A" w:rsidRPr="000D2AD4" w:rsidRDefault="00FF3790" w:rsidP="00FD154A">
      <w:pPr>
        <w:pStyle w:val="NormalnyWe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Powierzenie realizacji zadania publicznego</w:t>
      </w:r>
      <w:r w:rsidR="0076014B" w:rsidRPr="000D2AD4">
        <w:rPr>
          <w:rFonts w:asciiTheme="minorHAnsi" w:hAnsiTheme="minorHAnsi" w:cstheme="minorHAnsi"/>
          <w:color w:val="auto"/>
        </w:rPr>
        <w:t xml:space="preserve"> w zakresie p</w:t>
      </w:r>
      <w:r w:rsidR="0016349C" w:rsidRPr="000D2AD4">
        <w:rPr>
          <w:rFonts w:asciiTheme="minorHAnsi" w:hAnsiTheme="minorHAnsi" w:cstheme="minorHAnsi"/>
          <w:color w:val="auto"/>
        </w:rPr>
        <w:t>rowadzenie punktu przeznaczonego</w:t>
      </w:r>
      <w:r w:rsidR="00FD154A" w:rsidRPr="000D2AD4">
        <w:rPr>
          <w:rFonts w:asciiTheme="minorHAnsi" w:hAnsiTheme="minorHAnsi" w:cstheme="minorHAnsi"/>
          <w:color w:val="auto"/>
        </w:rPr>
        <w:t xml:space="preserve"> na udzielanie nieodpłatnej pomocy prawnej</w:t>
      </w:r>
      <w:r w:rsidR="002C2165" w:rsidRPr="000D2AD4">
        <w:rPr>
          <w:rFonts w:asciiTheme="minorHAnsi" w:hAnsiTheme="minorHAnsi" w:cstheme="minorHAnsi"/>
          <w:color w:val="auto"/>
        </w:rPr>
        <w:t>,</w:t>
      </w:r>
      <w:r w:rsidR="0076014B" w:rsidRPr="000D2AD4">
        <w:rPr>
          <w:rFonts w:asciiTheme="minorHAnsi" w:hAnsiTheme="minorHAnsi" w:cstheme="minorHAnsi"/>
          <w:color w:val="auto"/>
        </w:rPr>
        <w:t xml:space="preserve"> </w:t>
      </w:r>
      <w:r w:rsidR="00700D67" w:rsidRPr="000D2AD4">
        <w:rPr>
          <w:rFonts w:asciiTheme="minorHAnsi" w:hAnsiTheme="minorHAnsi" w:cstheme="minorHAnsi"/>
          <w:color w:val="auto"/>
        </w:rPr>
        <w:t>świadczenia nieodpłatnego</w:t>
      </w:r>
      <w:r w:rsidR="00B30706" w:rsidRPr="000D2AD4">
        <w:rPr>
          <w:rFonts w:asciiTheme="minorHAnsi" w:hAnsiTheme="minorHAnsi" w:cstheme="minorHAnsi"/>
          <w:color w:val="auto"/>
        </w:rPr>
        <w:t xml:space="preserve"> poradnictwa obywa</w:t>
      </w:r>
      <w:r w:rsidR="0076014B" w:rsidRPr="000D2AD4">
        <w:rPr>
          <w:rFonts w:asciiTheme="minorHAnsi" w:hAnsiTheme="minorHAnsi" w:cstheme="minorHAnsi"/>
          <w:color w:val="auto"/>
        </w:rPr>
        <w:t>telskiego</w:t>
      </w:r>
      <w:r w:rsidR="002C2165" w:rsidRPr="000D2AD4">
        <w:rPr>
          <w:rFonts w:asciiTheme="minorHAnsi" w:hAnsiTheme="minorHAnsi" w:cstheme="minorHAnsi"/>
          <w:color w:val="auto"/>
        </w:rPr>
        <w:t xml:space="preserve"> oraz edukacji prawnej</w:t>
      </w:r>
      <w:r w:rsidR="0076014B" w:rsidRPr="000D2AD4">
        <w:rPr>
          <w:rFonts w:asciiTheme="minorHAnsi" w:hAnsiTheme="minorHAnsi" w:cstheme="minorHAnsi"/>
          <w:color w:val="auto"/>
        </w:rPr>
        <w:t>.</w:t>
      </w:r>
    </w:p>
    <w:p w:rsidR="00FD154A" w:rsidRPr="000D2AD4" w:rsidRDefault="00FD154A" w:rsidP="00FD154A">
      <w:pPr>
        <w:pStyle w:val="NormalnyWe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Nieodpłatna pomoc prawna i nieodpłatne poradnictwo obywatelskie będą udzielane osobom, o których mowa w art. 4 ust. 1 ustawy o pomocy prawnej</w:t>
      </w:r>
      <w:r w:rsidR="00DC40D5" w:rsidRPr="000D2AD4">
        <w:rPr>
          <w:rFonts w:asciiTheme="minorHAnsi" w:hAnsiTheme="minorHAnsi" w:cstheme="minorHAnsi"/>
          <w:color w:val="auto"/>
        </w:rPr>
        <w:t>.</w:t>
      </w:r>
      <w:r w:rsidRPr="000D2AD4">
        <w:rPr>
          <w:rFonts w:asciiTheme="minorHAnsi" w:hAnsiTheme="minorHAnsi" w:cstheme="minorHAnsi"/>
          <w:color w:val="auto"/>
        </w:rPr>
        <w:t xml:space="preserve"> </w:t>
      </w:r>
    </w:p>
    <w:p w:rsidR="00FD154A" w:rsidRPr="000D2AD4" w:rsidRDefault="00FD154A" w:rsidP="00FD154A">
      <w:pPr>
        <w:pStyle w:val="NormalnyWe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Realizacja zadań z zakresu edukacji prawnej – działania edukacyjne zmierzające do zwiększenia świadomości prawnej społeczeństwa, dotyczące w szczególności upowszechniania wiedzy o: </w:t>
      </w:r>
    </w:p>
    <w:p w:rsidR="00FD154A" w:rsidRPr="000D2AD4" w:rsidRDefault="00FD154A" w:rsidP="00A8228C">
      <w:pPr>
        <w:pStyle w:val="NormalnyWeb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prawach i obowiązkach obywatelskich; </w:t>
      </w:r>
    </w:p>
    <w:p w:rsidR="00FD154A" w:rsidRPr="000D2AD4" w:rsidRDefault="00FD154A" w:rsidP="00A8228C">
      <w:pPr>
        <w:pStyle w:val="NormalnyWeb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działalności krajowych i międzynarodowych organów ochrony prawnej; </w:t>
      </w:r>
    </w:p>
    <w:p w:rsidR="00FD154A" w:rsidRPr="000D2AD4" w:rsidRDefault="00FD154A" w:rsidP="00A8228C">
      <w:pPr>
        <w:pStyle w:val="NormalnyWeb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mediacji oraz sposobach polubownego rozwiązywania sporów; </w:t>
      </w:r>
    </w:p>
    <w:p w:rsidR="00FD154A" w:rsidRPr="000D2AD4" w:rsidRDefault="00FD154A" w:rsidP="00A8228C">
      <w:pPr>
        <w:pStyle w:val="NormalnyWeb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lastRenderedPageBreak/>
        <w:t xml:space="preserve">możliwościach udziału obywateli w konsultacjach publicznych oraz procesie stanowienia prawa; </w:t>
      </w:r>
    </w:p>
    <w:p w:rsidR="00FD154A" w:rsidRPr="000D2AD4" w:rsidRDefault="00FD154A" w:rsidP="00A8228C">
      <w:pPr>
        <w:pStyle w:val="NormalnyWeb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dostępie do nieodpłatnej pomocy prawnej i nieodpłatnego poradnictwa obywatelskiego.</w:t>
      </w:r>
    </w:p>
    <w:p w:rsidR="00FD154A" w:rsidRPr="000D2AD4" w:rsidRDefault="00FD154A" w:rsidP="00FD154A">
      <w:pPr>
        <w:pStyle w:val="Normalny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ind w:firstLine="709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Organizacji, która zostanie wyłoniona w </w:t>
      </w:r>
      <w:r w:rsidR="0016349C" w:rsidRPr="000D2AD4">
        <w:rPr>
          <w:rFonts w:asciiTheme="minorHAnsi" w:hAnsiTheme="minorHAnsi" w:cstheme="minorHAnsi"/>
          <w:color w:val="auto"/>
        </w:rPr>
        <w:t>konkursie do prowadzenie punktu</w:t>
      </w:r>
      <w:r w:rsidRPr="000D2AD4">
        <w:rPr>
          <w:rFonts w:asciiTheme="minorHAnsi" w:hAnsiTheme="minorHAnsi" w:cstheme="minorHAnsi"/>
          <w:color w:val="auto"/>
        </w:rPr>
        <w:t>, powierza się jednocześnie zadania z zakresu edukacji prawnej</w:t>
      </w:r>
      <w:r w:rsidR="0076014B" w:rsidRPr="000D2AD4">
        <w:rPr>
          <w:rFonts w:asciiTheme="minorHAnsi" w:hAnsiTheme="minorHAnsi" w:cstheme="minorHAnsi"/>
          <w:color w:val="auto"/>
        </w:rPr>
        <w:t xml:space="preserve">, realizowane w związku z problemami zgłaszanymi w trakcie udzielania nieodpłatnej pomocy prawnej lub świadczenia nieodpłatnego poradnictwa obywatelskiego, w wymiarze jednego zadania na rok. </w:t>
      </w:r>
      <w:r w:rsidRPr="000D2AD4">
        <w:rPr>
          <w:rFonts w:asciiTheme="minorHAnsi" w:hAnsiTheme="minorHAnsi" w:cstheme="minorHAnsi"/>
          <w:color w:val="auto"/>
        </w:rPr>
        <w:t>w wymiarze co najmniej jednego zadania na rok na każdy punkt, w szczególności w fo</w:t>
      </w:r>
      <w:r w:rsidR="0016349C" w:rsidRPr="000D2AD4">
        <w:rPr>
          <w:rFonts w:asciiTheme="minorHAnsi" w:hAnsiTheme="minorHAnsi" w:cstheme="minorHAnsi"/>
          <w:color w:val="auto"/>
        </w:rPr>
        <w:t>rmach, o których mowa w art. 3b ust. 2 </w:t>
      </w:r>
      <w:r w:rsidRPr="000D2AD4">
        <w:rPr>
          <w:rFonts w:asciiTheme="minorHAnsi" w:hAnsiTheme="minorHAnsi" w:cstheme="minorHAnsi"/>
          <w:color w:val="auto"/>
        </w:rPr>
        <w:t>ustawy o pomocy prawnej.</w:t>
      </w:r>
      <w:r w:rsidR="0016349C" w:rsidRPr="000D2AD4">
        <w:rPr>
          <w:rFonts w:asciiTheme="minorHAnsi" w:hAnsiTheme="minorHAnsi" w:cstheme="minorHAnsi"/>
          <w:color w:val="auto"/>
        </w:rPr>
        <w:t xml:space="preserve"> W umowie Starosta m</w:t>
      </w:r>
      <w:r w:rsidRPr="000D2AD4">
        <w:rPr>
          <w:rFonts w:asciiTheme="minorHAnsi" w:hAnsiTheme="minorHAnsi" w:cstheme="minorHAnsi"/>
          <w:color w:val="auto"/>
        </w:rPr>
        <w:t xml:space="preserve">oże określić preferowane formy realizacji powyższych zadań. </w:t>
      </w:r>
    </w:p>
    <w:p w:rsidR="002C2165" w:rsidRPr="000D2AD4" w:rsidRDefault="002C2165" w:rsidP="00FD154A">
      <w:pPr>
        <w:pStyle w:val="Normalny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ind w:firstLine="709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W przypadku obowiązywania stanu zagrożenia epidemicznego, stanu epidemi</w:t>
      </w:r>
      <w:r w:rsidR="00DA2381" w:rsidRPr="000D2AD4">
        <w:rPr>
          <w:rFonts w:asciiTheme="minorHAnsi" w:hAnsiTheme="minorHAnsi" w:cstheme="minorHAnsi"/>
          <w:color w:val="auto"/>
        </w:rPr>
        <w:t>i</w:t>
      </w:r>
      <w:r w:rsidRPr="000D2AD4">
        <w:rPr>
          <w:rFonts w:asciiTheme="minorHAnsi" w:hAnsiTheme="minorHAnsi" w:cstheme="minorHAnsi"/>
          <w:color w:val="auto"/>
        </w:rPr>
        <w:t xml:space="preserve"> lub wprowa</w:t>
      </w:r>
      <w:r w:rsidR="00DA2381" w:rsidRPr="000D2AD4">
        <w:rPr>
          <w:rFonts w:asciiTheme="minorHAnsi" w:hAnsiTheme="minorHAnsi" w:cstheme="minorHAnsi"/>
          <w:color w:val="auto"/>
        </w:rPr>
        <w:t>dzenia stanu nadzwyczajnego udzielenie nieodpłatnej pomocy</w:t>
      </w:r>
      <w:r w:rsidRPr="000D2AD4">
        <w:rPr>
          <w:rFonts w:asciiTheme="minorHAnsi" w:hAnsiTheme="minorHAnsi" w:cstheme="minorHAnsi"/>
          <w:color w:val="auto"/>
        </w:rPr>
        <w:t xml:space="preserve"> pr</w:t>
      </w:r>
      <w:r w:rsidR="00DA2381" w:rsidRPr="000D2AD4">
        <w:rPr>
          <w:rFonts w:asciiTheme="minorHAnsi" w:hAnsiTheme="minorHAnsi" w:cstheme="minorHAnsi"/>
          <w:color w:val="auto"/>
        </w:rPr>
        <w:t>awnej i nieodpłatnego poradnictwa obywatel</w:t>
      </w:r>
      <w:r w:rsidRPr="000D2AD4">
        <w:rPr>
          <w:rFonts w:asciiTheme="minorHAnsi" w:hAnsiTheme="minorHAnsi" w:cstheme="minorHAnsi"/>
          <w:color w:val="auto"/>
        </w:rPr>
        <w:t>s</w:t>
      </w:r>
      <w:r w:rsidR="00DA2381" w:rsidRPr="000D2AD4">
        <w:rPr>
          <w:rFonts w:asciiTheme="minorHAnsi" w:hAnsiTheme="minorHAnsi" w:cstheme="minorHAnsi"/>
          <w:color w:val="auto"/>
        </w:rPr>
        <w:t>kiego może odbywać</w:t>
      </w:r>
      <w:r w:rsidRPr="000D2AD4">
        <w:rPr>
          <w:rFonts w:asciiTheme="minorHAnsi" w:hAnsiTheme="minorHAnsi" w:cstheme="minorHAnsi"/>
          <w:color w:val="auto"/>
        </w:rPr>
        <w:t xml:space="preserve"> się za p</w:t>
      </w:r>
      <w:r w:rsidR="00DA2381" w:rsidRPr="000D2AD4">
        <w:rPr>
          <w:rFonts w:asciiTheme="minorHAnsi" w:hAnsiTheme="minorHAnsi" w:cstheme="minorHAnsi"/>
          <w:color w:val="auto"/>
        </w:rPr>
        <w:t xml:space="preserve">ośrednictwem środków porozumiewania się </w:t>
      </w:r>
      <w:r w:rsidRPr="000D2AD4">
        <w:rPr>
          <w:rFonts w:asciiTheme="minorHAnsi" w:hAnsiTheme="minorHAnsi" w:cstheme="minorHAnsi"/>
          <w:color w:val="auto"/>
        </w:rPr>
        <w:t xml:space="preserve">na odległość </w:t>
      </w:r>
      <w:r w:rsidR="00700D67" w:rsidRPr="000D2AD4">
        <w:rPr>
          <w:rFonts w:asciiTheme="minorHAnsi" w:hAnsiTheme="minorHAnsi" w:cstheme="minorHAnsi"/>
          <w:color w:val="auto"/>
        </w:rPr>
        <w:t>lub poza punktem lokalu</w:t>
      </w:r>
      <w:r w:rsidRPr="000D2AD4">
        <w:rPr>
          <w:rFonts w:asciiTheme="minorHAnsi" w:hAnsiTheme="minorHAnsi" w:cstheme="minorHAnsi"/>
          <w:color w:val="auto"/>
        </w:rPr>
        <w:t xml:space="preserve">. </w:t>
      </w:r>
      <w:r w:rsidR="00DA2381" w:rsidRPr="000D2AD4">
        <w:rPr>
          <w:rFonts w:asciiTheme="minorHAnsi" w:hAnsiTheme="minorHAnsi" w:cstheme="minorHAnsi"/>
          <w:color w:val="auto"/>
        </w:rPr>
        <w:t>Do świadczenia pomocy stosuje się odpowiednio przepisy mające zastosowanie do osób, o których mowa w art. 8 ust. 8 ustawy z dnia 5 sierpnia 2015 r. o nieodpłatnej pomocy prawnej, nieodpłatnym poradnictwie obywatelskim oraz edukacji prawnej ( Dz. U. z 2019 r., poz</w:t>
      </w:r>
      <w:r w:rsidR="00700D67" w:rsidRPr="000D2AD4">
        <w:rPr>
          <w:rFonts w:asciiTheme="minorHAnsi" w:hAnsiTheme="minorHAnsi" w:cstheme="minorHAnsi"/>
          <w:color w:val="auto"/>
        </w:rPr>
        <w:t>. 294) . Przepisu</w:t>
      </w:r>
      <w:r w:rsidR="00DA2381" w:rsidRPr="000D2AD4">
        <w:rPr>
          <w:rFonts w:asciiTheme="minorHAnsi" w:hAnsiTheme="minorHAnsi" w:cstheme="minorHAnsi"/>
          <w:color w:val="auto"/>
        </w:rPr>
        <w:t xml:space="preserve"> art. 4 ust. 2 ustawy z dnia 5 sierpnia 2015 r. o nieodpłatnej pomocy prawnej, nieodpłatnym poradnictwie obywatelskim oraz edukacji prawnej (Dz. U. z 2019 r., poz., 294) nie stosuje się. </w:t>
      </w:r>
    </w:p>
    <w:p w:rsidR="00DA2381" w:rsidRPr="000D2AD4" w:rsidRDefault="00DA2381" w:rsidP="00FD154A">
      <w:pPr>
        <w:pStyle w:val="Normalny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ind w:firstLine="709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W przypadku wystąpienia pr</w:t>
      </w:r>
      <w:r w:rsidR="000518A9" w:rsidRPr="000D2AD4">
        <w:rPr>
          <w:rFonts w:asciiTheme="minorHAnsi" w:hAnsiTheme="minorHAnsi" w:cstheme="minorHAnsi"/>
          <w:color w:val="auto"/>
        </w:rPr>
        <w:t>zeszkody w udzielaniu nieodpłatne</w:t>
      </w:r>
      <w:r w:rsidRPr="000D2AD4">
        <w:rPr>
          <w:rFonts w:asciiTheme="minorHAnsi" w:hAnsiTheme="minorHAnsi" w:cstheme="minorHAnsi"/>
          <w:color w:val="auto"/>
        </w:rPr>
        <w:t>j pomocy prawnej</w:t>
      </w:r>
      <w:r w:rsidR="000518A9" w:rsidRPr="000D2AD4">
        <w:rPr>
          <w:rFonts w:asciiTheme="minorHAnsi" w:hAnsiTheme="minorHAnsi" w:cstheme="minorHAnsi"/>
          <w:color w:val="auto"/>
        </w:rPr>
        <w:t xml:space="preserve"> oraz świadczenia nieodpłatnego poradnictwa obywatelskiego Organizacja pozarządowa zobowiązana jest do zapewnienia zastępstwa przez osoby, które będą spełniały wymogi określone w ustawie z dnia 5 sierpnia 2015 r. o nieodpłatnej pomocy prawnej </w:t>
      </w:r>
      <w:r w:rsidRPr="000D2AD4">
        <w:rPr>
          <w:rFonts w:asciiTheme="minorHAnsi" w:hAnsiTheme="minorHAnsi" w:cstheme="minorHAnsi"/>
          <w:color w:val="auto"/>
        </w:rPr>
        <w:t xml:space="preserve"> </w:t>
      </w:r>
    </w:p>
    <w:p w:rsidR="00813252" w:rsidRPr="000D2AD4" w:rsidRDefault="00FD154A" w:rsidP="000D2AD4">
      <w:pPr>
        <w:pStyle w:val="Normalny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0" w:after="0"/>
        <w:ind w:firstLine="709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Na realizację zadań z zakresu edukacji prawnej organizacja pozarządowa otrzyma dotację. </w:t>
      </w:r>
    </w:p>
    <w:p w:rsidR="00FD154A" w:rsidRPr="000D2AD4" w:rsidRDefault="00FD154A" w:rsidP="000D2AD4">
      <w:pPr>
        <w:pStyle w:val="Nagwek1"/>
        <w:numPr>
          <w:ilvl w:val="0"/>
          <w:numId w:val="39"/>
        </w:num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0D2AD4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Podmioty uprawnione do złożenia oferty.</w:t>
      </w:r>
    </w:p>
    <w:p w:rsidR="00DE6F0D" w:rsidRPr="000D2AD4" w:rsidRDefault="00FD154A" w:rsidP="008620FA">
      <w:pPr>
        <w:pStyle w:val="NormalnyWeb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08"/>
          <w:tab w:val="num" w:pos="360"/>
        </w:tabs>
        <w:spacing w:before="0" w:after="0"/>
        <w:ind w:left="360" w:firstLine="0"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 xml:space="preserve">Oferty w konkursie składać mogą organizacje pozarządowe oraz podmioty określone </w:t>
      </w:r>
      <w:r w:rsidRPr="000D2AD4">
        <w:rPr>
          <w:rFonts w:asciiTheme="minorHAnsi" w:hAnsiTheme="minorHAnsi" w:cstheme="minorHAnsi"/>
        </w:rPr>
        <w:br/>
      </w:r>
      <w:r w:rsidR="006E3E01" w:rsidRPr="000D2AD4">
        <w:rPr>
          <w:rFonts w:asciiTheme="minorHAnsi" w:hAnsiTheme="minorHAnsi" w:cstheme="minorHAnsi"/>
        </w:rPr>
        <w:t>w art. 3 ust. 2</w:t>
      </w:r>
      <w:r w:rsidRPr="000D2AD4">
        <w:rPr>
          <w:rFonts w:asciiTheme="minorHAnsi" w:hAnsiTheme="minorHAnsi" w:cstheme="minorHAnsi"/>
        </w:rPr>
        <w:t xml:space="preserve"> ustawy o działalnośc</w:t>
      </w:r>
      <w:r w:rsidR="006E3E01" w:rsidRPr="000D2AD4">
        <w:rPr>
          <w:rFonts w:asciiTheme="minorHAnsi" w:hAnsiTheme="minorHAnsi" w:cstheme="minorHAnsi"/>
        </w:rPr>
        <w:t>i pożytku publicznego, o których mowa w art. 4 ust.1 pkt 1b lub 22a ustawy z dnia 24 kwietnia 2003 r., ustawy o działalności pożytku publiczn</w:t>
      </w:r>
      <w:r w:rsidR="00825906" w:rsidRPr="000D2AD4">
        <w:rPr>
          <w:rFonts w:asciiTheme="minorHAnsi" w:hAnsiTheme="minorHAnsi" w:cstheme="minorHAnsi"/>
        </w:rPr>
        <w:t>ego</w:t>
      </w:r>
      <w:r w:rsidR="000518A9" w:rsidRPr="000D2AD4">
        <w:rPr>
          <w:rFonts w:asciiTheme="minorHAnsi" w:hAnsiTheme="minorHAnsi" w:cstheme="minorHAnsi"/>
        </w:rPr>
        <w:t xml:space="preserve"> i o wolontariacie </w:t>
      </w:r>
      <w:r w:rsidR="00825906" w:rsidRPr="000D2AD4">
        <w:rPr>
          <w:rFonts w:asciiTheme="minorHAnsi" w:hAnsiTheme="minorHAnsi" w:cstheme="minorHAnsi"/>
        </w:rPr>
        <w:t>. O powierzenie prowadzen</w:t>
      </w:r>
      <w:r w:rsidR="002C2165" w:rsidRPr="000D2AD4">
        <w:rPr>
          <w:rFonts w:asciiTheme="minorHAnsi" w:hAnsiTheme="minorHAnsi" w:cstheme="minorHAnsi"/>
        </w:rPr>
        <w:t xml:space="preserve">ia mogą ubiegać się organizacje </w:t>
      </w:r>
      <w:r w:rsidR="00825906" w:rsidRPr="000D2AD4">
        <w:rPr>
          <w:rFonts w:asciiTheme="minorHAnsi" w:hAnsiTheme="minorHAnsi" w:cstheme="minorHAnsi"/>
        </w:rPr>
        <w:t xml:space="preserve">które zostały wpisane na listę organizacji pozarządowych, uprawnionych do prowadzenia punktów na terenie województwa, o której mowa w art. 11d </w:t>
      </w:r>
      <w:r w:rsidR="0066300C" w:rsidRPr="000D2AD4">
        <w:rPr>
          <w:rFonts w:asciiTheme="minorHAnsi" w:hAnsiTheme="minorHAnsi" w:cstheme="minorHAnsi"/>
        </w:rPr>
        <w:t>ust.1 ustawy o pomocy prawnej, które łącznie spełniają następujące warunki:</w:t>
      </w:r>
    </w:p>
    <w:p w:rsidR="00FD154A" w:rsidRPr="000D2AD4" w:rsidRDefault="0066300C" w:rsidP="0066300C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1) 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posiadają co najmniej dwuletnie doświadczenie w wykonywaniu zadań wiążących</w:t>
      </w:r>
      <w:r w:rsidR="0016349C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się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z udzielaniem porad prawnych, informacji prawnych lub świadczeniem poradnictwa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obywatelskiego,</w:t>
      </w:r>
    </w:p>
    <w:p w:rsidR="00E713AD" w:rsidRPr="000D2AD4" w:rsidRDefault="0066300C" w:rsidP="00E713AD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2) 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posiadają umowy zawarte z adwokatami, radcami prawnymi, doradcami podatkowymi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lub osobami, o których mowa w art. 11 ust. 3 pkt 2 ustawy o pomocy prawnej,</w:t>
      </w:r>
    </w:p>
    <w:p w:rsidR="00E713AD" w:rsidRPr="000D2AD4" w:rsidRDefault="00A8228C" w:rsidP="00E713AD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3)  </w:t>
      </w:r>
      <w:r w:rsidR="006B388D" w:rsidRPr="000D2AD4">
        <w:rPr>
          <w:rFonts w:asciiTheme="minorHAnsi" w:hAnsiTheme="minorHAnsi" w:cstheme="minorHAnsi"/>
          <w:color w:val="auto"/>
          <w:sz w:val="24"/>
          <w:szCs w:val="24"/>
        </w:rPr>
        <w:t>dają gwarancj</w:t>
      </w:r>
      <w:r w:rsidR="0016349C" w:rsidRPr="000D2AD4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należytego wykonania zadania, w szczególności w zakresie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zapewnienia:</w:t>
      </w:r>
    </w:p>
    <w:p w:rsidR="00E713AD" w:rsidRPr="000D2AD4" w:rsidRDefault="00E713AD" w:rsidP="00E713AD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408F0" w:rsidRPr="000D2AD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2C2165" w:rsidRPr="000D2AD4">
        <w:rPr>
          <w:rFonts w:asciiTheme="minorHAnsi" w:hAnsiTheme="minorHAnsi" w:cstheme="minorHAnsi"/>
          <w:color w:val="auto"/>
          <w:sz w:val="24"/>
          <w:szCs w:val="24"/>
        </w:rPr>
        <w:t>)  poufności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w związku z udzielaniem nieodpłatnej pomocy prawnej i jej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dokumentowaniem,</w:t>
      </w:r>
    </w:p>
    <w:p w:rsidR="00E713AD" w:rsidRPr="000D2AD4" w:rsidRDefault="00B408F0" w:rsidP="00E713AD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b)  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profesjonalnego i rzetelnego udzielania nieodpłatnej pomocy prawnej,</w:t>
      </w:r>
    </w:p>
    <w:p w:rsidR="00FD154A" w:rsidRPr="000D2AD4" w:rsidRDefault="00B408F0" w:rsidP="00E713AD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2C2165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)  przestrzegania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zasad etyki przy udzielaniu nieodpłatnej pomocy prawnej,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lastRenderedPageBreak/>
        <w:t>szczególności w sytuacji, gdy zachodzi konflikt interesów,</w:t>
      </w:r>
    </w:p>
    <w:p w:rsidR="00FD154A" w:rsidRPr="000D2AD4" w:rsidRDefault="00B408F0" w:rsidP="00B408F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4)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opracowały i stosują standardy obsługi i wewnętrzny system </w:t>
      </w:r>
      <w:r w:rsidR="002C2165" w:rsidRPr="000D2AD4">
        <w:rPr>
          <w:rFonts w:asciiTheme="minorHAnsi" w:hAnsiTheme="minorHAnsi" w:cstheme="minorHAnsi"/>
          <w:color w:val="auto"/>
          <w:sz w:val="24"/>
          <w:szCs w:val="24"/>
        </w:rPr>
        <w:t>kontroli, jakości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udzielanej nieodpłatnej pomocy prawnej;</w:t>
      </w:r>
    </w:p>
    <w:p w:rsidR="00FD154A" w:rsidRPr="000D2AD4" w:rsidRDefault="008620FA" w:rsidP="00B408F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B408F0" w:rsidRPr="000D2AD4">
        <w:rPr>
          <w:rFonts w:asciiTheme="minorHAnsi" w:hAnsiTheme="minorHAnsi" w:cstheme="minorHAnsi"/>
          <w:color w:val="auto"/>
          <w:sz w:val="24"/>
          <w:szCs w:val="24"/>
        </w:rPr>
        <w:t>. 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408F0" w:rsidRPr="000D2AD4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przypadku przeznaczenia punktu na świadczenie nieodpłatnego poradnictwa obywatelskiego:</w:t>
      </w:r>
    </w:p>
    <w:p w:rsidR="00FD154A" w:rsidRPr="000D2AD4" w:rsidRDefault="00B408F0" w:rsidP="00B408F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1) </w:t>
      </w:r>
      <w:r w:rsidR="002C2165" w:rsidRPr="000D2AD4">
        <w:rPr>
          <w:rFonts w:asciiTheme="minorHAnsi" w:hAnsiTheme="minorHAnsi" w:cstheme="minorHAnsi"/>
          <w:color w:val="auto"/>
          <w:sz w:val="24"/>
          <w:szCs w:val="24"/>
        </w:rPr>
        <w:t>posiadają, co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najmniej dwuletnie doświadczenie w wykonywaniu zadań wiążących się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ze świadczeniem poradnictwa obywatelskiego, nabyte w okresie pięciu lat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bezpośrednio poprzedzających złożenie oferty, lub co na</w:t>
      </w:r>
      <w:r w:rsidR="00794316" w:rsidRPr="000D2AD4">
        <w:rPr>
          <w:rFonts w:asciiTheme="minorHAnsi" w:hAnsiTheme="minorHAnsi" w:cstheme="minorHAnsi"/>
          <w:color w:val="auto"/>
          <w:sz w:val="24"/>
          <w:szCs w:val="24"/>
        </w:rPr>
        <w:t>jmniej dwuletnie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4316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doświadczenie </w:t>
      </w:r>
      <w:r w:rsidR="0016349C" w:rsidRPr="000D2AD4">
        <w:rPr>
          <w:rFonts w:asciiTheme="minorHAnsi" w:hAnsiTheme="minorHAnsi" w:cstheme="minorHAnsi"/>
          <w:color w:val="auto"/>
          <w:sz w:val="24"/>
          <w:szCs w:val="24"/>
        </w:rPr>
        <w:t>w wykonywaniu zadań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wiążących</w:t>
      </w:r>
      <w:r w:rsidR="0016349C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się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z udzielaniem porad prawnych,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informacji prawnych lub świadczeniem nieodpłatnego poradnictwa,</w:t>
      </w:r>
    </w:p>
    <w:p w:rsidR="00FD154A" w:rsidRPr="000D2AD4" w:rsidRDefault="00B408F0" w:rsidP="00B408F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2)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D15B41" w:rsidRPr="000D2AD4">
        <w:rPr>
          <w:rFonts w:asciiTheme="minorHAnsi" w:hAnsiTheme="minorHAnsi" w:cstheme="minorHAnsi"/>
          <w:color w:val="auto"/>
          <w:sz w:val="24"/>
          <w:szCs w:val="24"/>
        </w:rPr>
        <w:t>osiadają umowy zawarte z doradcą lub mediatorem, o których mowa w art. 4a ust. 6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ustawy o pomocy prawnej,</w:t>
      </w:r>
    </w:p>
    <w:p w:rsidR="00FD154A" w:rsidRPr="000D2AD4" w:rsidRDefault="00700D67" w:rsidP="00B408F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3) dają</w:t>
      </w:r>
      <w:r w:rsidR="0016349C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gwarancję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należytego wykonania zadania, w szczególności w zakresie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zapewnienia:</w:t>
      </w:r>
    </w:p>
    <w:p w:rsidR="00FD154A" w:rsidRPr="000D2AD4" w:rsidRDefault="00A8228C" w:rsidP="00A8228C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2C2165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="00700D67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C2165" w:rsidRPr="000D2AD4">
        <w:rPr>
          <w:rFonts w:asciiTheme="minorHAnsi" w:hAnsiTheme="minorHAnsi" w:cstheme="minorHAnsi"/>
          <w:color w:val="auto"/>
          <w:sz w:val="24"/>
          <w:szCs w:val="24"/>
        </w:rPr>
        <w:t> poufności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w związku ze świadczeniem nieodpłatnego poradnictwa obywatelskiego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i jego dokumentowaniem,</w:t>
      </w:r>
    </w:p>
    <w:p w:rsidR="00FD154A" w:rsidRPr="000D2AD4" w:rsidRDefault="00A8228C" w:rsidP="00A8228C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b</w:t>
      </w:r>
      <w:r w:rsidR="00700D67" w:rsidRPr="000D2AD4">
        <w:rPr>
          <w:rFonts w:asciiTheme="minorHAnsi" w:hAnsiTheme="minorHAnsi" w:cstheme="minorHAnsi"/>
          <w:color w:val="auto"/>
          <w:sz w:val="24"/>
          <w:szCs w:val="24"/>
        </w:rPr>
        <w:t>)  profesjonalnego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i rzetelnego świadczenia nieodpłatnego poradnictwa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obywatelskiego,</w:t>
      </w:r>
    </w:p>
    <w:p w:rsidR="00FD154A" w:rsidRPr="000D2AD4" w:rsidRDefault="00A8228C" w:rsidP="00A8228C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700D67" w:rsidRPr="000D2AD4">
        <w:rPr>
          <w:rFonts w:asciiTheme="minorHAnsi" w:hAnsiTheme="minorHAnsi" w:cstheme="minorHAnsi"/>
          <w:color w:val="auto"/>
          <w:sz w:val="24"/>
          <w:szCs w:val="24"/>
        </w:rPr>
        <w:t>)  przestrzegania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zasad etyki przy świadczeniu nieodpłatnego poradnictwa</w:t>
      </w:r>
      <w:r w:rsidR="00E713AD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obywatelskiego, w szczególności w sytuacji, gdy zachodzi konflikt interesów,</w:t>
      </w:r>
    </w:p>
    <w:p w:rsidR="00FD154A" w:rsidRPr="000D2AD4" w:rsidRDefault="00A8228C" w:rsidP="00A8228C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4)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opracowały i stosują standardy obsługi i wewnętrzny system kontroli jakości świadczonego nieodpłatnego poradnictwa obywatelskiego</w:t>
      </w:r>
    </w:p>
    <w:p w:rsidR="00A74F77" w:rsidRPr="000D2AD4" w:rsidRDefault="008620FA" w:rsidP="000D2AD4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3.  </w:t>
      </w:r>
      <w:r w:rsidR="002D0D45" w:rsidRPr="000D2AD4">
        <w:rPr>
          <w:rFonts w:asciiTheme="minorHAnsi" w:hAnsiTheme="minorHAnsi" w:cstheme="minorHAnsi"/>
          <w:color w:val="auto"/>
          <w:sz w:val="24"/>
          <w:szCs w:val="24"/>
        </w:rPr>
        <w:t>Nie dopuszcza się składania pr</w:t>
      </w:r>
      <w:r w:rsidR="00374B15" w:rsidRPr="000D2AD4">
        <w:rPr>
          <w:rFonts w:asciiTheme="minorHAnsi" w:hAnsiTheme="minorHAnsi" w:cstheme="minorHAnsi"/>
          <w:color w:val="auto"/>
          <w:sz w:val="24"/>
          <w:szCs w:val="24"/>
        </w:rPr>
        <w:t>zez organizacje ofert wspólnych.</w:t>
      </w:r>
    </w:p>
    <w:p w:rsidR="00FD154A" w:rsidRPr="000D2AD4" w:rsidRDefault="00FD154A" w:rsidP="000D2AD4">
      <w:pPr>
        <w:pStyle w:val="Nagwek1"/>
        <w:numPr>
          <w:ilvl w:val="0"/>
          <w:numId w:val="39"/>
        </w:numP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0D2AD4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Wysokość środków publicznych przeznaczonych na realizację zadania.</w:t>
      </w:r>
    </w:p>
    <w:p w:rsidR="00E713AD" w:rsidRPr="000D2AD4" w:rsidRDefault="00FD154A" w:rsidP="00E7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Fonts w:asciiTheme="minorHAnsi" w:hAnsiTheme="minorHAnsi" w:cstheme="minorHAnsi"/>
          <w:b/>
          <w:bCs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Wysokość środków publicznych przeznaczonych na realizację zadania publicznego wynosi: </w:t>
      </w:r>
      <w:r w:rsidR="00EF20C2" w:rsidRPr="000D2AD4">
        <w:rPr>
          <w:rFonts w:asciiTheme="minorHAnsi" w:hAnsiTheme="minorHAnsi" w:cstheme="minorHAnsi"/>
          <w:bCs/>
          <w:color w:val="auto"/>
        </w:rPr>
        <w:t>64</w:t>
      </w:r>
      <w:r w:rsidR="00B70466" w:rsidRPr="000D2AD4">
        <w:rPr>
          <w:rFonts w:asciiTheme="minorHAnsi" w:hAnsiTheme="minorHAnsi" w:cstheme="minorHAnsi"/>
          <w:bCs/>
          <w:color w:val="auto"/>
        </w:rPr>
        <w:t>.</w:t>
      </w:r>
      <w:r w:rsidR="00EF20C2" w:rsidRPr="000D2AD4">
        <w:rPr>
          <w:rFonts w:asciiTheme="minorHAnsi" w:hAnsiTheme="minorHAnsi" w:cstheme="minorHAnsi"/>
          <w:bCs/>
          <w:color w:val="auto"/>
        </w:rPr>
        <w:t>020,00</w:t>
      </w:r>
      <w:r w:rsidRPr="000D2AD4">
        <w:rPr>
          <w:rFonts w:asciiTheme="minorHAnsi" w:hAnsiTheme="minorHAnsi" w:cstheme="minorHAnsi"/>
          <w:bCs/>
          <w:color w:val="auto"/>
        </w:rPr>
        <w:t xml:space="preserve"> zł</w:t>
      </w:r>
      <w:r w:rsidRPr="000D2AD4">
        <w:rPr>
          <w:rFonts w:asciiTheme="minorHAnsi" w:hAnsiTheme="minorHAnsi" w:cstheme="minorHAnsi"/>
          <w:color w:val="auto"/>
        </w:rPr>
        <w:t xml:space="preserve"> (słownie: </w:t>
      </w:r>
      <w:r w:rsidR="00EF20C2" w:rsidRPr="000D2AD4">
        <w:rPr>
          <w:rFonts w:asciiTheme="minorHAnsi" w:hAnsiTheme="minorHAnsi" w:cstheme="minorHAnsi"/>
          <w:bCs/>
          <w:color w:val="auto"/>
        </w:rPr>
        <w:t xml:space="preserve">sześćdziesiąt cztery tysiące dwadzieścia </w:t>
      </w:r>
      <w:r w:rsidR="00374B15" w:rsidRPr="000D2AD4">
        <w:rPr>
          <w:rFonts w:asciiTheme="minorHAnsi" w:hAnsiTheme="minorHAnsi" w:cstheme="minorHAnsi"/>
          <w:bCs/>
          <w:color w:val="auto"/>
        </w:rPr>
        <w:t>złotych, 00/100) z czego</w:t>
      </w:r>
      <w:r w:rsidR="00B70466" w:rsidRPr="000D2AD4">
        <w:rPr>
          <w:rFonts w:asciiTheme="minorHAnsi" w:hAnsiTheme="minorHAnsi" w:cstheme="minorHAnsi"/>
          <w:color w:val="auto"/>
        </w:rPr>
        <w:t>: 60.060,00 zł na prowadzenie punktu nieodpłatnej pomocy prawnej, 3.960,00 zł</w:t>
      </w:r>
      <w:r w:rsidR="00DE6F0D" w:rsidRPr="000D2AD4">
        <w:rPr>
          <w:rFonts w:asciiTheme="minorHAnsi" w:hAnsiTheme="minorHAnsi" w:cstheme="minorHAnsi"/>
          <w:color w:val="auto"/>
        </w:rPr>
        <w:t> na edukację</w:t>
      </w:r>
      <w:r w:rsidR="00B70466" w:rsidRPr="000D2AD4">
        <w:rPr>
          <w:rFonts w:asciiTheme="minorHAnsi" w:hAnsiTheme="minorHAnsi" w:cstheme="minorHAnsi"/>
          <w:color w:val="auto"/>
        </w:rPr>
        <w:t xml:space="preserve"> prawną.</w:t>
      </w:r>
    </w:p>
    <w:p w:rsidR="00E713AD" w:rsidRPr="000D2AD4" w:rsidRDefault="00DE6F0D" w:rsidP="000D2AD4">
      <w:pPr>
        <w:pStyle w:val="Nagwek1"/>
        <w:numPr>
          <w:ilvl w:val="0"/>
          <w:numId w:val="39"/>
        </w:numP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0D2AD4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</w:t>
      </w:r>
      <w:r w:rsidR="00FD154A" w:rsidRPr="000D2AD4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Forma realizacji zadania.</w:t>
      </w:r>
      <w:r w:rsidR="00E713AD" w:rsidRPr="000D2AD4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</w:t>
      </w:r>
    </w:p>
    <w:p w:rsidR="00DE6F0D" w:rsidRPr="000D2AD4" w:rsidRDefault="00E713AD" w:rsidP="000D2A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left="36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 </w:t>
      </w:r>
      <w:r w:rsidR="00FD154A" w:rsidRPr="000D2AD4">
        <w:rPr>
          <w:rFonts w:asciiTheme="minorHAnsi" w:hAnsiTheme="minorHAnsi" w:cstheme="minorHAnsi"/>
          <w:color w:val="auto"/>
        </w:rPr>
        <w:t>Realizacja zadania nastąpi w formie powierzenia jego wykonania</w:t>
      </w:r>
      <w:r w:rsidR="00A74233" w:rsidRPr="000D2AD4">
        <w:rPr>
          <w:rFonts w:asciiTheme="minorHAnsi" w:hAnsiTheme="minorHAnsi" w:cstheme="minorHAnsi"/>
          <w:color w:val="auto"/>
        </w:rPr>
        <w:t>.</w:t>
      </w:r>
    </w:p>
    <w:p w:rsidR="00FD154A" w:rsidRPr="000D2AD4" w:rsidRDefault="00FD154A" w:rsidP="000D2AD4">
      <w:pPr>
        <w:pStyle w:val="Nagwek1"/>
        <w:numPr>
          <w:ilvl w:val="0"/>
          <w:numId w:val="39"/>
        </w:numP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0D2AD4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Warunki składania ofert.</w:t>
      </w:r>
    </w:p>
    <w:p w:rsidR="00FD154A" w:rsidRPr="000D2AD4" w:rsidRDefault="00FD154A" w:rsidP="00A8228C">
      <w:pPr>
        <w:pStyle w:val="NoSpacing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Warunkiem przystąpienia do konkursu jest złożenie bądź przesłanie w określonym terminie do St</w:t>
      </w:r>
      <w:r w:rsidR="009507CD" w:rsidRPr="000D2AD4">
        <w:rPr>
          <w:rFonts w:asciiTheme="minorHAnsi" w:hAnsiTheme="minorHAnsi" w:cstheme="minorHAnsi"/>
          <w:color w:val="auto"/>
          <w:sz w:val="24"/>
          <w:szCs w:val="24"/>
        </w:rPr>
        <w:t>arostwa Powiatowego w Radziejowie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oferty </w:t>
      </w:r>
      <w:r w:rsidR="00B70466" w:rsidRPr="000D2AD4">
        <w:rPr>
          <w:rFonts w:asciiTheme="minorHAnsi" w:hAnsiTheme="minorHAnsi" w:cstheme="minorHAnsi"/>
          <w:color w:val="auto"/>
          <w:sz w:val="24"/>
          <w:szCs w:val="24"/>
        </w:rPr>
        <w:t>zgodnej ze wzorem określonym w R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>ozporządzeniu</w:t>
      </w:r>
      <w:r w:rsidR="00B70466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Przewodniczącego Komitetu do Spraw Pożytku Publicznego z dnia 24 października 2018 r. w sprawie wzorów ofert i ramowych wzorów umów dotyczących </w:t>
      </w:r>
      <w:r w:rsidR="00B70466" w:rsidRPr="000D2AD4">
        <w:rPr>
          <w:rFonts w:asciiTheme="minorHAnsi" w:hAnsiTheme="minorHAnsi" w:cstheme="minorHAnsi"/>
          <w:color w:val="auto"/>
          <w:sz w:val="24"/>
          <w:szCs w:val="24"/>
        </w:rPr>
        <w:lastRenderedPageBreak/>
        <w:t>realizacji zadań publicznych oraz wzorów sprawozdań z wykonania tych zadań (Dz. U. poz</w:t>
      </w:r>
      <w:r w:rsidR="00374B15" w:rsidRPr="000D2AD4">
        <w:rPr>
          <w:rFonts w:asciiTheme="minorHAnsi" w:hAnsiTheme="minorHAnsi" w:cstheme="minorHAnsi"/>
          <w:color w:val="auto"/>
          <w:sz w:val="24"/>
          <w:szCs w:val="24"/>
        </w:rPr>
        <w:t>. 2057). Oferty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wypełnione na innych drukach lub złożone po terminie, lub takie, których zakres nie pokrywa się z zadaniem wskazanym 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br/>
        <w:t>w niniejszym ogłoszeniu, lub termin realizacji nie pokrywa się z terminem wskazanym w ogłoszeniu o konkursie, nie będą rozpatrywane.</w:t>
      </w:r>
    </w:p>
    <w:p w:rsidR="00FD154A" w:rsidRPr="000D2AD4" w:rsidRDefault="00FD154A" w:rsidP="00A8228C">
      <w:pPr>
        <w:pStyle w:val="NoSpacing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Oferta winna być złożona w zamkniętej kopercie z napisem</w:t>
      </w:r>
      <w:r w:rsidR="00B634CF" w:rsidRPr="000D2AD4">
        <w:rPr>
          <w:rFonts w:asciiTheme="minorHAnsi" w:hAnsiTheme="minorHAnsi" w:cstheme="minorHAnsi"/>
          <w:b/>
          <w:color w:val="auto"/>
          <w:sz w:val="24"/>
          <w:szCs w:val="24"/>
        </w:rPr>
        <w:t>: „R</w:t>
      </w:r>
      <w:r w:rsidRPr="000D2AD4">
        <w:rPr>
          <w:rFonts w:asciiTheme="minorHAnsi" w:hAnsiTheme="minorHAnsi" w:cstheme="minorHAnsi"/>
          <w:b/>
          <w:color w:val="auto"/>
          <w:sz w:val="24"/>
          <w:szCs w:val="24"/>
        </w:rPr>
        <w:t>ealizacji zadania publicznego</w:t>
      </w:r>
      <w:r w:rsidR="00B634CF" w:rsidRPr="000D2A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 zakresie </w:t>
      </w:r>
      <w:r w:rsidR="00AE53FE" w:rsidRPr="000D2A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prowadzenie punktu </w:t>
      </w:r>
      <w:r w:rsidR="00B634CF" w:rsidRPr="000D2AD4">
        <w:rPr>
          <w:rFonts w:asciiTheme="minorHAnsi" w:hAnsiTheme="minorHAnsi" w:cstheme="minorHAnsi"/>
          <w:b/>
          <w:color w:val="auto"/>
          <w:sz w:val="24"/>
          <w:szCs w:val="24"/>
        </w:rPr>
        <w:t>nieodpłatnej</w:t>
      </w:r>
      <w:r w:rsidR="00374B15" w:rsidRPr="000D2A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pomocy prawnej,</w:t>
      </w:r>
      <w:r w:rsidRPr="000D2A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świadczenie nieodpłatnego poradnictwa obywatelskiego</w:t>
      </w:r>
      <w:r w:rsidR="00374B15" w:rsidRPr="000D2A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oraz edukacji prawnej</w:t>
      </w:r>
      <w:r w:rsidR="00B634CF" w:rsidRPr="000D2A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na tereni</w:t>
      </w:r>
      <w:r w:rsidR="00374B15" w:rsidRPr="000D2AD4">
        <w:rPr>
          <w:rFonts w:asciiTheme="minorHAnsi" w:hAnsiTheme="minorHAnsi" w:cstheme="minorHAnsi"/>
          <w:b/>
          <w:color w:val="auto"/>
          <w:sz w:val="24"/>
          <w:szCs w:val="24"/>
        </w:rPr>
        <w:t>e powiatu radziejowskiego w 2021</w:t>
      </w:r>
      <w:r w:rsidR="00B634CF" w:rsidRPr="000D2A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374B15" w:rsidRPr="000D2A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r.” </w:t>
      </w:r>
      <w:r w:rsidR="00374B15" w:rsidRPr="000D2AD4">
        <w:rPr>
          <w:rFonts w:asciiTheme="minorHAnsi" w:hAnsiTheme="minorHAnsi" w:cstheme="minorHAnsi"/>
          <w:color w:val="auto"/>
          <w:sz w:val="24"/>
          <w:szCs w:val="24"/>
        </w:rPr>
        <w:t>oraz</w:t>
      </w:r>
      <w:r w:rsidR="00B634CF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nazwę organizacji składającej ofertę.</w:t>
      </w:r>
    </w:p>
    <w:p w:rsidR="00FD154A" w:rsidRPr="000D2AD4" w:rsidRDefault="00FD154A" w:rsidP="00A8228C">
      <w:pPr>
        <w:pStyle w:val="NoSpacing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Do oferty </w:t>
      </w:r>
      <w:r w:rsidRPr="000D2AD4">
        <w:rPr>
          <w:rFonts w:asciiTheme="minorHAnsi" w:hAnsiTheme="minorHAnsi" w:cstheme="minorHAnsi"/>
          <w:bCs/>
          <w:color w:val="auto"/>
          <w:sz w:val="24"/>
          <w:szCs w:val="24"/>
        </w:rPr>
        <w:t>należy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dołączyć:</w:t>
      </w:r>
    </w:p>
    <w:p w:rsidR="00FD154A" w:rsidRPr="000D2AD4" w:rsidRDefault="00FD154A" w:rsidP="00A8228C">
      <w:pPr>
        <w:widowControl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kopię aktualnego odpisu z Krajowego Rejestru Sądowego lub inny właściwy dokument stanowiący o podstawie działalności oferenta (za aktualny uznaje się odpis zgodny </w:t>
      </w:r>
      <w:r w:rsidR="00DF39BE" w:rsidRPr="000D2AD4">
        <w:rPr>
          <w:rFonts w:asciiTheme="minorHAnsi" w:hAnsiTheme="minorHAnsi" w:cstheme="minorHAnsi"/>
          <w:color w:val="auto"/>
        </w:rPr>
        <w:t>ze stanem faktycznym i prawnym);</w:t>
      </w:r>
    </w:p>
    <w:p w:rsidR="00DF39BE" w:rsidRPr="000D2AD4" w:rsidRDefault="00DF39BE" w:rsidP="00A8228C">
      <w:pPr>
        <w:widowControl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kopię Statutu organizacji pozarządowej,</w:t>
      </w:r>
    </w:p>
    <w:p w:rsidR="00DF39BE" w:rsidRPr="000D2AD4" w:rsidRDefault="00DF39BE" w:rsidP="00A8228C">
      <w:pPr>
        <w:widowControl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potwierdzenie wpisu na listę </w:t>
      </w:r>
      <w:r w:rsidR="00374B15" w:rsidRPr="000D2AD4">
        <w:rPr>
          <w:rFonts w:asciiTheme="minorHAnsi" w:hAnsiTheme="minorHAnsi" w:cstheme="minorHAnsi"/>
          <w:color w:val="auto"/>
        </w:rPr>
        <w:t>wojewody, o której</w:t>
      </w:r>
      <w:r w:rsidRPr="000D2AD4">
        <w:rPr>
          <w:rFonts w:asciiTheme="minorHAnsi" w:hAnsiTheme="minorHAnsi" w:cstheme="minorHAnsi"/>
          <w:color w:val="auto"/>
        </w:rPr>
        <w:t xml:space="preserve"> mowa w art. 11d ustawy o pomocy prawnej</w:t>
      </w:r>
      <w:r w:rsidR="007F7637" w:rsidRPr="000D2AD4">
        <w:rPr>
          <w:rFonts w:asciiTheme="minorHAnsi" w:hAnsiTheme="minorHAnsi" w:cstheme="minorHAnsi"/>
          <w:color w:val="auto"/>
        </w:rPr>
        <w:t>;</w:t>
      </w:r>
      <w:r w:rsidRPr="000D2AD4">
        <w:rPr>
          <w:rFonts w:asciiTheme="minorHAnsi" w:hAnsiTheme="minorHAnsi" w:cstheme="minorHAnsi"/>
          <w:color w:val="auto"/>
        </w:rPr>
        <w:t xml:space="preserve"> </w:t>
      </w:r>
    </w:p>
    <w:p w:rsidR="00931995" w:rsidRPr="000D2AD4" w:rsidRDefault="007F7637" w:rsidP="00A8228C">
      <w:pPr>
        <w:widowControl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umowy zawarte z adwokatem, radcą </w:t>
      </w:r>
      <w:r w:rsidR="00B634CF" w:rsidRPr="000D2AD4">
        <w:rPr>
          <w:rFonts w:asciiTheme="minorHAnsi" w:hAnsiTheme="minorHAnsi" w:cstheme="minorHAnsi"/>
          <w:color w:val="auto"/>
        </w:rPr>
        <w:t>prawnym, doradcą</w:t>
      </w:r>
      <w:r w:rsidR="00931995" w:rsidRPr="000D2AD4">
        <w:rPr>
          <w:rFonts w:asciiTheme="minorHAnsi" w:hAnsiTheme="minorHAnsi" w:cstheme="minorHAnsi"/>
          <w:color w:val="auto"/>
        </w:rPr>
        <w:t xml:space="preserve"> podatkowym lub</w:t>
      </w:r>
      <w:r w:rsidRPr="000D2AD4">
        <w:rPr>
          <w:rFonts w:asciiTheme="minorHAnsi" w:hAnsiTheme="minorHAnsi" w:cstheme="minorHAnsi"/>
          <w:color w:val="auto"/>
        </w:rPr>
        <w:t xml:space="preserve"> osobą, o której mowa w art. 11 ust.3 pkt 2 ustawy o pomocy prawnej, lub przypadku ofert na prowadzenie punktu nieodpłatnego poradnictwa obywatelskiego umowy z </w:t>
      </w:r>
      <w:r w:rsidR="00374B15" w:rsidRPr="000D2AD4">
        <w:rPr>
          <w:rFonts w:asciiTheme="minorHAnsi" w:hAnsiTheme="minorHAnsi" w:cstheme="minorHAnsi"/>
          <w:color w:val="auto"/>
        </w:rPr>
        <w:t>osobami, o których</w:t>
      </w:r>
      <w:r w:rsidRPr="000D2AD4">
        <w:rPr>
          <w:rFonts w:asciiTheme="minorHAnsi" w:hAnsiTheme="minorHAnsi" w:cstheme="minorHAnsi"/>
          <w:color w:val="auto"/>
        </w:rPr>
        <w:t xml:space="preserve"> mowa w art.11</w:t>
      </w:r>
      <w:r w:rsidR="00B634CF" w:rsidRPr="000D2AD4">
        <w:rPr>
          <w:rFonts w:asciiTheme="minorHAnsi" w:hAnsiTheme="minorHAnsi" w:cstheme="minorHAnsi"/>
          <w:color w:val="auto"/>
        </w:rPr>
        <w:t xml:space="preserve"> ust.3a ustawy o pomocy prawnej</w:t>
      </w:r>
      <w:r w:rsidRPr="000D2AD4">
        <w:rPr>
          <w:rFonts w:asciiTheme="minorHAnsi" w:hAnsiTheme="minorHAnsi" w:cstheme="minorHAnsi"/>
          <w:color w:val="auto"/>
        </w:rPr>
        <w:t>;</w:t>
      </w:r>
    </w:p>
    <w:p w:rsidR="007F7637" w:rsidRPr="000D2AD4" w:rsidRDefault="007F7637" w:rsidP="00A8228C">
      <w:pPr>
        <w:widowControl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umowy zawarte z mediatorami;</w:t>
      </w:r>
    </w:p>
    <w:p w:rsidR="007F7637" w:rsidRPr="000D2AD4" w:rsidRDefault="007F7637" w:rsidP="00A8228C">
      <w:pPr>
        <w:widowControl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zaświadczenia, o których mowa w art. 11 ust. 3a pkt 2 ustawy o pomocy prawnej albo zaświadczenie potwierdzające </w:t>
      </w:r>
      <w:r w:rsidR="00AC4727" w:rsidRPr="000D2AD4">
        <w:rPr>
          <w:rFonts w:asciiTheme="minorHAnsi" w:hAnsiTheme="minorHAnsi" w:cstheme="minorHAnsi"/>
          <w:color w:val="auto"/>
        </w:rPr>
        <w:t xml:space="preserve">ukończenia szkolenia z oceną pozytywną, o </w:t>
      </w:r>
      <w:r w:rsidR="00374B15" w:rsidRPr="000D2AD4">
        <w:rPr>
          <w:rFonts w:asciiTheme="minorHAnsi" w:hAnsiTheme="minorHAnsi" w:cstheme="minorHAnsi"/>
          <w:color w:val="auto"/>
        </w:rPr>
        <w:t>którym mowa</w:t>
      </w:r>
      <w:r w:rsidR="00700D67" w:rsidRPr="000D2AD4">
        <w:rPr>
          <w:rFonts w:asciiTheme="minorHAnsi" w:hAnsiTheme="minorHAnsi" w:cstheme="minorHAnsi"/>
          <w:color w:val="auto"/>
        </w:rPr>
        <w:t xml:space="preserve"> w art.</w:t>
      </w:r>
      <w:r w:rsidR="00AC4727" w:rsidRPr="000D2AD4">
        <w:rPr>
          <w:rFonts w:asciiTheme="minorHAnsi" w:hAnsiTheme="minorHAnsi" w:cstheme="minorHAnsi"/>
          <w:color w:val="auto"/>
        </w:rPr>
        <w:t xml:space="preserve">11a ust.1oraz/lub zaświadczenie potwierdzające ukończenia szkolenia </w:t>
      </w:r>
      <w:r w:rsidR="00374B15" w:rsidRPr="000D2AD4">
        <w:rPr>
          <w:rFonts w:asciiTheme="minorHAnsi" w:hAnsiTheme="minorHAnsi" w:cstheme="minorHAnsi"/>
          <w:color w:val="auto"/>
        </w:rPr>
        <w:t>doszkalającego, o którym</w:t>
      </w:r>
      <w:r w:rsidR="00AC4727" w:rsidRPr="000D2AD4">
        <w:rPr>
          <w:rFonts w:asciiTheme="minorHAnsi" w:hAnsiTheme="minorHAnsi" w:cstheme="minorHAnsi"/>
          <w:color w:val="auto"/>
        </w:rPr>
        <w:t xml:space="preserve"> mowa w art. 11a ust.2 ustawy o pomocy prawnej;</w:t>
      </w:r>
    </w:p>
    <w:p w:rsidR="00FD154A" w:rsidRPr="000D2AD4" w:rsidRDefault="00FD154A" w:rsidP="00A8228C">
      <w:pPr>
        <w:widowControl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firstLine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pisemne zobowiązanie dotyczące należytego wykonania zadania,</w:t>
      </w:r>
      <w:r w:rsidR="00E713AD" w:rsidRPr="000D2AD4">
        <w:rPr>
          <w:rFonts w:asciiTheme="minorHAnsi" w:hAnsiTheme="minorHAnsi" w:cstheme="minorHAnsi"/>
          <w:color w:val="auto"/>
        </w:rPr>
        <w:t xml:space="preserve"> </w:t>
      </w:r>
      <w:r w:rsidRPr="000D2AD4">
        <w:rPr>
          <w:rFonts w:asciiTheme="minorHAnsi" w:hAnsiTheme="minorHAnsi" w:cstheme="minorHAnsi"/>
          <w:color w:val="auto"/>
        </w:rPr>
        <w:t>w szczególności zapewnienia:</w:t>
      </w:r>
    </w:p>
    <w:p w:rsidR="00FD154A" w:rsidRPr="000D2AD4" w:rsidRDefault="00FD154A" w:rsidP="00FD154A">
      <w:pPr>
        <w:pStyle w:val="NoSpacing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poufności w związku z udzielaniem nieodpłatnej pomocy prawnej lub świadczeniem nieodpłatnego poradnictwa obywatelskiego i dokumentowaniem ww. usług,</w:t>
      </w:r>
    </w:p>
    <w:p w:rsidR="00FD154A" w:rsidRPr="000D2AD4" w:rsidRDefault="00FD154A" w:rsidP="00FD154A">
      <w:pPr>
        <w:pStyle w:val="NoSpacing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profesjonalnego i rzetelnego udzielania nieodpłatnej pomocy prawnej lub świadczenia nieodpłatnego poradnictwa obywatelskiego,</w:t>
      </w:r>
    </w:p>
    <w:p w:rsidR="00FD154A" w:rsidRPr="000D2AD4" w:rsidRDefault="00FD154A" w:rsidP="00FD154A">
      <w:pPr>
        <w:pStyle w:val="NoSpacing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przestrzegania zasad etyki przy udzielaniu nieodpłatnej pomocy prawnej lub świadczeniu nieodpłatnego poradnictwa obywatelskiego, w szczególności w sytuacji, gdy zachodzi konflikt interesów, </w:t>
      </w:r>
    </w:p>
    <w:p w:rsidR="00FD154A" w:rsidRPr="000D2AD4" w:rsidRDefault="00FD154A" w:rsidP="00A8228C">
      <w:pPr>
        <w:pStyle w:val="NoSpacing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dokument opisujący standardy obsługi i wewnętrzny system kontroli jakości udzielanej nieodpłatnej pomocy prawnej lub świadczonego nieodpłatnego poradnictwa obywatelskiego,</w:t>
      </w:r>
    </w:p>
    <w:p w:rsidR="00FD154A" w:rsidRPr="000D2AD4" w:rsidRDefault="00FB6C9E" w:rsidP="00FB6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4.  </w:t>
      </w:r>
      <w:r w:rsidR="00FD154A" w:rsidRPr="000D2AD4">
        <w:rPr>
          <w:rFonts w:asciiTheme="minorHAnsi" w:hAnsiTheme="minorHAnsi" w:cstheme="minorHAnsi"/>
          <w:color w:val="auto"/>
        </w:rPr>
        <w:t xml:space="preserve">Do oferty </w:t>
      </w:r>
      <w:r w:rsidR="00FD154A" w:rsidRPr="000D2AD4">
        <w:rPr>
          <w:rFonts w:asciiTheme="minorHAnsi" w:hAnsiTheme="minorHAnsi" w:cstheme="minorHAnsi"/>
          <w:bCs/>
          <w:color w:val="auto"/>
        </w:rPr>
        <w:t>mogą</w:t>
      </w:r>
      <w:r w:rsidR="00FD154A" w:rsidRPr="000D2AD4">
        <w:rPr>
          <w:rFonts w:asciiTheme="minorHAnsi" w:hAnsiTheme="minorHAnsi" w:cstheme="minorHAnsi"/>
          <w:color w:val="auto"/>
        </w:rPr>
        <w:t xml:space="preserve"> być dołączone następujące dokumenty: rekomendacje, opinie, listy intencyjne mogące zdaniem oferenta mieć znaczenie pr</w:t>
      </w:r>
      <w:r w:rsidR="0047375C" w:rsidRPr="000D2AD4">
        <w:rPr>
          <w:rFonts w:asciiTheme="minorHAnsi" w:hAnsiTheme="minorHAnsi" w:cstheme="minorHAnsi"/>
          <w:color w:val="auto"/>
        </w:rPr>
        <w:t>zy ocenie oferty</w:t>
      </w:r>
      <w:r w:rsidR="00FD154A" w:rsidRPr="000D2AD4">
        <w:rPr>
          <w:rFonts w:asciiTheme="minorHAnsi" w:hAnsiTheme="minorHAnsi" w:cstheme="minorHAnsi"/>
          <w:color w:val="auto"/>
        </w:rPr>
        <w:t xml:space="preserve">.  </w:t>
      </w:r>
    </w:p>
    <w:p w:rsidR="00E713AD" w:rsidRPr="000D2AD4" w:rsidRDefault="0047375C" w:rsidP="00E7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5.  Oferta winna być podpisana przez osobę lub osoby </w:t>
      </w:r>
      <w:r w:rsidR="009B1E11" w:rsidRPr="000D2AD4">
        <w:rPr>
          <w:rFonts w:asciiTheme="minorHAnsi" w:hAnsiTheme="minorHAnsi" w:cstheme="minorHAnsi"/>
          <w:color w:val="auto"/>
        </w:rPr>
        <w:t>upoważnione do</w:t>
      </w:r>
      <w:r w:rsidRPr="000D2AD4">
        <w:rPr>
          <w:rFonts w:asciiTheme="minorHAnsi" w:hAnsiTheme="minorHAnsi" w:cstheme="minorHAnsi"/>
          <w:color w:val="auto"/>
        </w:rPr>
        <w:t xml:space="preserve"> składania oświadczeń woli, zgodnie z</w:t>
      </w:r>
      <w:r w:rsidR="00FB6C9E" w:rsidRPr="000D2AD4">
        <w:rPr>
          <w:rFonts w:asciiTheme="minorHAnsi" w:hAnsiTheme="minorHAnsi" w:cstheme="minorHAnsi"/>
          <w:color w:val="auto"/>
        </w:rPr>
        <w:t>e statutem lub innym dokumentem lub</w:t>
      </w:r>
      <w:r w:rsidRPr="000D2AD4">
        <w:rPr>
          <w:rFonts w:asciiTheme="minorHAnsi" w:hAnsiTheme="minorHAnsi" w:cstheme="minorHAnsi"/>
          <w:color w:val="auto"/>
        </w:rPr>
        <w:t xml:space="preserve"> rejestrem określającym sposób </w:t>
      </w:r>
      <w:r w:rsidR="00FB6C9E" w:rsidRPr="000D2AD4">
        <w:rPr>
          <w:rFonts w:asciiTheme="minorHAnsi" w:hAnsiTheme="minorHAnsi" w:cstheme="minorHAnsi"/>
          <w:color w:val="auto"/>
        </w:rPr>
        <w:t xml:space="preserve">reprezentacji wraz z pieczątkami imiennymi, </w:t>
      </w:r>
      <w:r w:rsidRPr="000D2AD4">
        <w:rPr>
          <w:rFonts w:asciiTheme="minorHAnsi" w:hAnsiTheme="minorHAnsi" w:cstheme="minorHAnsi"/>
          <w:color w:val="auto"/>
        </w:rPr>
        <w:t>a</w:t>
      </w:r>
      <w:r w:rsidR="00FB6C9E" w:rsidRPr="000D2AD4">
        <w:rPr>
          <w:rFonts w:asciiTheme="minorHAnsi" w:hAnsiTheme="minorHAnsi" w:cstheme="minorHAnsi"/>
          <w:color w:val="auto"/>
        </w:rPr>
        <w:t xml:space="preserve"> </w:t>
      </w:r>
      <w:r w:rsidRPr="000D2AD4">
        <w:rPr>
          <w:rFonts w:asciiTheme="minorHAnsi" w:hAnsiTheme="minorHAnsi" w:cstheme="minorHAnsi"/>
          <w:color w:val="auto"/>
        </w:rPr>
        <w:t>w</w:t>
      </w:r>
      <w:r w:rsidR="00FB6C9E" w:rsidRPr="000D2AD4">
        <w:rPr>
          <w:rFonts w:asciiTheme="minorHAnsi" w:hAnsiTheme="minorHAnsi" w:cstheme="minorHAnsi"/>
          <w:color w:val="auto"/>
        </w:rPr>
        <w:t xml:space="preserve"> przypadku ich braku wymagane są</w:t>
      </w:r>
      <w:r w:rsidRPr="000D2AD4">
        <w:rPr>
          <w:rFonts w:asciiTheme="minorHAnsi" w:hAnsiTheme="minorHAnsi" w:cstheme="minorHAnsi"/>
          <w:color w:val="auto"/>
        </w:rPr>
        <w:t xml:space="preserve"> czytelne podpisy oraz pieczątka nagłówkowa oferenta.</w:t>
      </w:r>
    </w:p>
    <w:p w:rsidR="00E713AD" w:rsidRPr="000D2AD4" w:rsidRDefault="00E713AD" w:rsidP="00E7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b/>
          <w:bCs/>
          <w:color w:val="auto"/>
        </w:rPr>
      </w:pPr>
    </w:p>
    <w:p w:rsidR="008935EC" w:rsidRPr="000D2AD4" w:rsidRDefault="00FD154A" w:rsidP="000D2AD4">
      <w:pPr>
        <w:pStyle w:val="Nagwek1"/>
        <w:numPr>
          <w:ilvl w:val="0"/>
          <w:numId w:val="39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Zasady przyznawania dotacji.</w:t>
      </w:r>
    </w:p>
    <w:p w:rsidR="008935EC" w:rsidRPr="000D2AD4" w:rsidRDefault="00597AE7" w:rsidP="00A8228C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>Zlecenie zadania i udzielenie dotacji nas</w:t>
      </w:r>
      <w:r w:rsidR="003E3C4D" w:rsidRPr="000D2AD4">
        <w:rPr>
          <w:rFonts w:asciiTheme="minorHAnsi" w:hAnsiTheme="minorHAnsi" w:cstheme="minorHAnsi"/>
          <w:sz w:val="24"/>
          <w:szCs w:val="24"/>
        </w:rPr>
        <w:t>tę</w:t>
      </w:r>
      <w:r w:rsidRPr="000D2AD4">
        <w:rPr>
          <w:rFonts w:asciiTheme="minorHAnsi" w:hAnsiTheme="minorHAnsi" w:cstheme="minorHAnsi"/>
          <w:sz w:val="24"/>
          <w:szCs w:val="24"/>
        </w:rPr>
        <w:t>p</w:t>
      </w:r>
      <w:r w:rsidR="003E3C4D" w:rsidRPr="000D2AD4">
        <w:rPr>
          <w:rFonts w:asciiTheme="minorHAnsi" w:hAnsiTheme="minorHAnsi" w:cstheme="minorHAnsi"/>
          <w:sz w:val="24"/>
          <w:szCs w:val="24"/>
        </w:rPr>
        <w:t>uje z zastosowaniem przepisó</w:t>
      </w:r>
      <w:r w:rsidRPr="000D2AD4">
        <w:rPr>
          <w:rFonts w:asciiTheme="minorHAnsi" w:hAnsiTheme="minorHAnsi" w:cstheme="minorHAnsi"/>
          <w:sz w:val="24"/>
          <w:szCs w:val="24"/>
        </w:rPr>
        <w:t>w ustawy z dnia</w:t>
      </w:r>
      <w:r w:rsidR="003E3C4D" w:rsidRPr="000D2AD4">
        <w:rPr>
          <w:rFonts w:asciiTheme="minorHAnsi" w:hAnsiTheme="minorHAnsi" w:cstheme="minorHAnsi"/>
          <w:sz w:val="24"/>
          <w:szCs w:val="24"/>
        </w:rPr>
        <w:t xml:space="preserve"> 24 kwietnia 2003 r. o działalności pożytku publicznego i o wolontariacie (Dz. U. </w:t>
      </w:r>
      <w:r w:rsidR="009B1E11" w:rsidRPr="000D2AD4">
        <w:rPr>
          <w:rFonts w:asciiTheme="minorHAnsi" w:hAnsiTheme="minorHAnsi" w:cstheme="minorHAnsi"/>
          <w:sz w:val="24"/>
          <w:szCs w:val="24"/>
        </w:rPr>
        <w:t>z 2020 r., poz. 1057</w:t>
      </w:r>
      <w:r w:rsidR="003E3C4D" w:rsidRPr="000D2AD4">
        <w:rPr>
          <w:rFonts w:asciiTheme="minorHAnsi" w:hAnsiTheme="minorHAnsi" w:cstheme="minorHAnsi"/>
          <w:sz w:val="24"/>
          <w:szCs w:val="24"/>
        </w:rPr>
        <w:t>)</w:t>
      </w:r>
      <w:r w:rsidR="008935EC" w:rsidRPr="000D2AD4">
        <w:rPr>
          <w:rFonts w:asciiTheme="minorHAnsi" w:hAnsiTheme="minorHAnsi" w:cstheme="minorHAnsi"/>
          <w:sz w:val="24"/>
          <w:szCs w:val="24"/>
        </w:rPr>
        <w:t>.</w:t>
      </w:r>
    </w:p>
    <w:p w:rsidR="008935EC" w:rsidRPr="000D2AD4" w:rsidRDefault="003E3C4D" w:rsidP="00A8228C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>Złożenie oferty nie jest rów</w:t>
      </w:r>
      <w:r w:rsidR="008620FA" w:rsidRPr="000D2AD4">
        <w:rPr>
          <w:rFonts w:asciiTheme="minorHAnsi" w:hAnsiTheme="minorHAnsi" w:cstheme="minorHAnsi"/>
          <w:sz w:val="24"/>
          <w:szCs w:val="24"/>
        </w:rPr>
        <w:t>noznaczne z przyznaniem dotacji</w:t>
      </w:r>
      <w:r w:rsidRPr="000D2AD4">
        <w:rPr>
          <w:rFonts w:asciiTheme="minorHAnsi" w:hAnsiTheme="minorHAnsi" w:cstheme="minorHAnsi"/>
          <w:sz w:val="24"/>
          <w:szCs w:val="24"/>
        </w:rPr>
        <w:t>, o której mowa w pkt. IV.</w:t>
      </w:r>
      <w:r w:rsidR="008935EC" w:rsidRPr="000D2A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04DD0" w:rsidRPr="000D2AD4" w:rsidRDefault="00404DD0" w:rsidP="00A8228C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>Zarząd Pow</w:t>
      </w:r>
      <w:r w:rsidR="003E3C4D" w:rsidRPr="000D2AD4">
        <w:rPr>
          <w:rFonts w:asciiTheme="minorHAnsi" w:hAnsiTheme="minorHAnsi" w:cstheme="minorHAnsi"/>
          <w:sz w:val="24"/>
          <w:szCs w:val="24"/>
        </w:rPr>
        <w:t>i</w:t>
      </w:r>
      <w:r w:rsidRPr="000D2AD4">
        <w:rPr>
          <w:rFonts w:asciiTheme="minorHAnsi" w:hAnsiTheme="minorHAnsi" w:cstheme="minorHAnsi"/>
          <w:sz w:val="24"/>
          <w:szCs w:val="24"/>
        </w:rPr>
        <w:t>a</w:t>
      </w:r>
      <w:r w:rsidR="003E3C4D" w:rsidRPr="000D2AD4">
        <w:rPr>
          <w:rFonts w:asciiTheme="minorHAnsi" w:hAnsiTheme="minorHAnsi" w:cstheme="minorHAnsi"/>
          <w:sz w:val="24"/>
          <w:szCs w:val="24"/>
        </w:rPr>
        <w:t xml:space="preserve">tu może </w:t>
      </w:r>
      <w:r w:rsidRPr="000D2AD4">
        <w:rPr>
          <w:rFonts w:asciiTheme="minorHAnsi" w:hAnsiTheme="minorHAnsi" w:cstheme="minorHAnsi"/>
          <w:sz w:val="24"/>
          <w:szCs w:val="24"/>
        </w:rPr>
        <w:t>odmówić</w:t>
      </w:r>
      <w:r w:rsidR="003E3C4D" w:rsidRPr="000D2AD4">
        <w:rPr>
          <w:rFonts w:asciiTheme="minorHAnsi" w:hAnsiTheme="minorHAnsi" w:cstheme="minorHAnsi"/>
          <w:sz w:val="24"/>
          <w:szCs w:val="24"/>
        </w:rPr>
        <w:t xml:space="preserve"> podmiotowi wyłonionemu w konkursie przyznania d</w:t>
      </w:r>
      <w:r w:rsidRPr="000D2AD4">
        <w:rPr>
          <w:rFonts w:asciiTheme="minorHAnsi" w:hAnsiTheme="minorHAnsi" w:cstheme="minorHAnsi"/>
          <w:sz w:val="24"/>
          <w:szCs w:val="24"/>
        </w:rPr>
        <w:t>otacji i podpisania umowy w przypadku, gdy okaż</w:t>
      </w:r>
      <w:r w:rsidR="003E3C4D" w:rsidRPr="000D2AD4">
        <w:rPr>
          <w:rFonts w:asciiTheme="minorHAnsi" w:hAnsiTheme="minorHAnsi" w:cstheme="minorHAnsi"/>
          <w:sz w:val="24"/>
          <w:szCs w:val="24"/>
        </w:rPr>
        <w:t>e się, iż rzeczywisty zakres realizacji zadania znacząco</w:t>
      </w:r>
      <w:r w:rsidRPr="000D2AD4">
        <w:rPr>
          <w:rFonts w:asciiTheme="minorHAnsi" w:hAnsiTheme="minorHAnsi" w:cstheme="minorHAnsi"/>
          <w:sz w:val="24"/>
          <w:szCs w:val="24"/>
        </w:rPr>
        <w:t xml:space="preserve"> odbiega od opisanego w ofercie, utraci zdolność czynności prawnych, zostaną ujawnione nieznane wcześniej okoliczności podważające wiarygodność merytoryczną lub finansową oferenta.</w:t>
      </w:r>
    </w:p>
    <w:p w:rsidR="00FD154A" w:rsidRPr="000D2AD4" w:rsidRDefault="00404DD0" w:rsidP="00A8228C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 xml:space="preserve">W przypadku wyboru oferty, zlecenie zadania nastąpi w formie powierzenia realizacji zadania.  </w:t>
      </w:r>
    </w:p>
    <w:p w:rsidR="00B05BE5" w:rsidRPr="000D2AD4" w:rsidRDefault="00B05BE5" w:rsidP="00A8228C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O powierzenie prowadzenia w </w:t>
      </w:r>
      <w:r w:rsidR="009B1E11" w:rsidRPr="000D2AD4">
        <w:rPr>
          <w:rFonts w:asciiTheme="minorHAnsi" w:hAnsiTheme="minorHAnsi" w:cstheme="minorHAnsi"/>
          <w:color w:val="auto"/>
          <w:sz w:val="24"/>
          <w:szCs w:val="24"/>
        </w:rPr>
        <w:t>2021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r. punktu, w którym będzie udziel</w:t>
      </w:r>
      <w:r w:rsidR="009B1E11" w:rsidRPr="000D2AD4">
        <w:rPr>
          <w:rFonts w:asciiTheme="minorHAnsi" w:hAnsiTheme="minorHAnsi" w:cstheme="minorHAnsi"/>
          <w:color w:val="auto"/>
          <w:sz w:val="24"/>
          <w:szCs w:val="24"/>
        </w:rPr>
        <w:t>ana nieodpłatna pomoc prawna, świadczone nieodpłatne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poradnictwo obywatelskie, nie może ubiegać się organizacja pozarządowa, która w okresie dwóch lat poprzedzających przystąpienie do otwartego konkursu ofert nie rozliczyła się z dotacji przyznanej na wykonanie zadania publicznego lub wykorzystała dotację niezgodnie z celem jej przyznania, jak również ta organizacja pozarządowa, z którą starosta rozwiązał umowę. Termin dwóch lat biegnie od dnia rozliczenia się z dotacji i zwrotu nienależnych środków wraz z odsetkami albo rozwiązania umowy</w:t>
      </w:r>
    </w:p>
    <w:p w:rsidR="00FD154A" w:rsidRPr="000D2AD4" w:rsidRDefault="00FD154A" w:rsidP="00A8228C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>Decyzja Zarządu Powiatu w sprawie wyboru i odrzucenia oferty jest ostateczna i nie przysługuje od niej odwołanie.</w:t>
      </w:r>
    </w:p>
    <w:p w:rsidR="00B05BE5" w:rsidRPr="000D2AD4" w:rsidRDefault="00B05BE5" w:rsidP="00A8228C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bCs/>
          <w:sz w:val="24"/>
          <w:szCs w:val="24"/>
        </w:rPr>
        <w:t xml:space="preserve">Szczegółowe warunki udzielania dotacji i jej rozliczania </w:t>
      </w:r>
      <w:r w:rsidR="00CC1070" w:rsidRPr="000D2AD4">
        <w:rPr>
          <w:rFonts w:asciiTheme="minorHAnsi" w:hAnsiTheme="minorHAnsi" w:cstheme="minorHAnsi"/>
          <w:bCs/>
          <w:sz w:val="24"/>
          <w:szCs w:val="24"/>
        </w:rPr>
        <w:t xml:space="preserve">określi umowa o wykonanie zadania publicznego zawarta z wyłoniona w konkursie organizacją pozarządową. </w:t>
      </w:r>
    </w:p>
    <w:p w:rsidR="00FD154A" w:rsidRPr="000D2AD4" w:rsidRDefault="00FD154A" w:rsidP="00A8228C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>Oferenci zostaną powiadomieni pisemnie o przyję</w:t>
      </w:r>
      <w:r w:rsidR="008935EC" w:rsidRPr="000D2AD4">
        <w:rPr>
          <w:rFonts w:asciiTheme="minorHAnsi" w:hAnsiTheme="minorHAnsi" w:cstheme="minorHAnsi"/>
          <w:sz w:val="24"/>
          <w:szCs w:val="24"/>
        </w:rPr>
        <w:t>ciu oferty do realizacji oraz o </w:t>
      </w:r>
      <w:r w:rsidRPr="000D2AD4">
        <w:rPr>
          <w:rFonts w:asciiTheme="minorHAnsi" w:hAnsiTheme="minorHAnsi" w:cstheme="minorHAnsi"/>
          <w:sz w:val="24"/>
          <w:szCs w:val="24"/>
        </w:rPr>
        <w:t>kwocie przyznanej dotacji.</w:t>
      </w:r>
    </w:p>
    <w:p w:rsidR="00FD154A" w:rsidRPr="000D2AD4" w:rsidRDefault="00FD154A" w:rsidP="000D2AD4">
      <w:pPr>
        <w:pStyle w:val="NoSpacing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>Wszystkie oferty zgłoszone do konkursu wraz z dołączoną do nich dokumentacją pozostaną w aktach St</w:t>
      </w:r>
      <w:r w:rsidR="008935EC" w:rsidRPr="000D2AD4">
        <w:rPr>
          <w:rFonts w:asciiTheme="minorHAnsi" w:hAnsiTheme="minorHAnsi" w:cstheme="minorHAnsi"/>
          <w:sz w:val="24"/>
          <w:szCs w:val="24"/>
        </w:rPr>
        <w:t>arostwa Powiatowego w Radziejowie</w:t>
      </w:r>
      <w:r w:rsidRPr="000D2AD4">
        <w:rPr>
          <w:rFonts w:asciiTheme="minorHAnsi" w:hAnsiTheme="minorHAnsi" w:cstheme="minorHAnsi"/>
          <w:sz w:val="24"/>
          <w:szCs w:val="24"/>
        </w:rPr>
        <w:t xml:space="preserve"> i nie będą zwracane oferentowi.</w:t>
      </w:r>
    </w:p>
    <w:p w:rsidR="00AD164E" w:rsidRPr="00837276" w:rsidRDefault="000D2AD4" w:rsidP="00837276">
      <w:pPr>
        <w:pStyle w:val="Nagwek1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837276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VIII. </w:t>
      </w:r>
      <w:r w:rsidR="00FD154A" w:rsidRPr="00837276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Termin i warunki realizacji zadania.</w:t>
      </w:r>
    </w:p>
    <w:p w:rsidR="00E713AD" w:rsidRPr="000D2AD4" w:rsidRDefault="00B40B71" w:rsidP="00E7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b/>
          <w:bCs/>
          <w:color w:val="auto"/>
        </w:rPr>
      </w:pPr>
      <w:r w:rsidRPr="000D2AD4">
        <w:rPr>
          <w:rFonts w:asciiTheme="minorHAnsi" w:hAnsiTheme="minorHAnsi" w:cstheme="minorHAnsi"/>
        </w:rPr>
        <w:t>1. Zadanie</w:t>
      </w:r>
      <w:r w:rsidR="008935EC" w:rsidRPr="000D2AD4">
        <w:rPr>
          <w:rFonts w:asciiTheme="minorHAnsi" w:hAnsiTheme="minorHAnsi" w:cstheme="minorHAnsi"/>
        </w:rPr>
        <w:t xml:space="preserve"> </w:t>
      </w:r>
      <w:r w:rsidR="002D0D45" w:rsidRPr="000D2AD4">
        <w:rPr>
          <w:rFonts w:asciiTheme="minorHAnsi" w:hAnsiTheme="minorHAnsi" w:cstheme="minorHAnsi"/>
        </w:rPr>
        <w:t xml:space="preserve">ma być </w:t>
      </w:r>
      <w:r w:rsidR="008935EC" w:rsidRPr="000D2AD4">
        <w:rPr>
          <w:rFonts w:asciiTheme="minorHAnsi" w:hAnsiTheme="minorHAnsi" w:cstheme="minorHAnsi"/>
        </w:rPr>
        <w:t xml:space="preserve">realizowane </w:t>
      </w:r>
      <w:r w:rsidR="00F206E1" w:rsidRPr="000D2AD4">
        <w:rPr>
          <w:rFonts w:asciiTheme="minorHAnsi" w:hAnsiTheme="minorHAnsi" w:cstheme="minorHAnsi"/>
        </w:rPr>
        <w:t>w terminie od 1</w:t>
      </w:r>
      <w:r w:rsidR="002D0D45" w:rsidRPr="000D2AD4">
        <w:rPr>
          <w:rFonts w:asciiTheme="minorHAnsi" w:hAnsiTheme="minorHAnsi" w:cstheme="minorHAnsi"/>
        </w:rPr>
        <w:t xml:space="preserve"> stycznia </w:t>
      </w:r>
      <w:r w:rsidR="009B1E11" w:rsidRPr="000D2AD4">
        <w:rPr>
          <w:rFonts w:asciiTheme="minorHAnsi" w:hAnsiTheme="minorHAnsi" w:cstheme="minorHAnsi"/>
        </w:rPr>
        <w:t>2021</w:t>
      </w:r>
      <w:r w:rsidR="00F206E1" w:rsidRPr="000D2AD4">
        <w:rPr>
          <w:rFonts w:asciiTheme="minorHAnsi" w:hAnsiTheme="minorHAnsi" w:cstheme="minorHAnsi"/>
        </w:rPr>
        <w:t xml:space="preserve"> r. </w:t>
      </w:r>
      <w:r w:rsidR="009B1E11" w:rsidRPr="000D2AD4">
        <w:rPr>
          <w:rFonts w:asciiTheme="minorHAnsi" w:hAnsiTheme="minorHAnsi" w:cstheme="minorHAnsi"/>
        </w:rPr>
        <w:t>do 31 grudnia 2021</w:t>
      </w:r>
      <w:r w:rsidR="00F35D04" w:rsidRPr="000D2AD4">
        <w:rPr>
          <w:rFonts w:asciiTheme="minorHAnsi" w:hAnsiTheme="minorHAnsi" w:cstheme="minorHAnsi"/>
        </w:rPr>
        <w:t xml:space="preserve"> r.</w:t>
      </w:r>
      <w:r w:rsidR="00791CF7" w:rsidRPr="000D2AD4">
        <w:rPr>
          <w:rFonts w:asciiTheme="minorHAnsi" w:hAnsiTheme="minorHAnsi" w:cstheme="minorHAnsi"/>
        </w:rPr>
        <w:t xml:space="preserve"> Udzielanie </w:t>
      </w:r>
      <w:r w:rsidR="002D0D45" w:rsidRPr="000D2AD4">
        <w:rPr>
          <w:rFonts w:asciiTheme="minorHAnsi" w:hAnsiTheme="minorHAnsi" w:cstheme="minorHAnsi"/>
        </w:rPr>
        <w:t xml:space="preserve">nieodpłatnej pomocy prawnej oraz świadczenia nieodpłatnego poradnictwa obywatelskiego </w:t>
      </w:r>
      <w:r w:rsidR="009B1E11" w:rsidRPr="000D2AD4">
        <w:rPr>
          <w:rFonts w:asciiTheme="minorHAnsi" w:hAnsiTheme="minorHAnsi" w:cstheme="minorHAnsi"/>
        </w:rPr>
        <w:t>ma być udzielane</w:t>
      </w:r>
      <w:r w:rsidR="002D0D45" w:rsidRPr="000D2AD4">
        <w:rPr>
          <w:rFonts w:asciiTheme="minorHAnsi" w:hAnsiTheme="minorHAnsi" w:cstheme="minorHAnsi"/>
        </w:rPr>
        <w:t xml:space="preserve"> w przeciętnym wymiarze 5 dni </w:t>
      </w:r>
      <w:r w:rsidR="008935EC" w:rsidRPr="000D2AD4">
        <w:rPr>
          <w:rFonts w:asciiTheme="minorHAnsi" w:hAnsiTheme="minorHAnsi" w:cstheme="minorHAnsi"/>
        </w:rPr>
        <w:t xml:space="preserve"> w tygodniu </w:t>
      </w:r>
      <w:r w:rsidR="00791CF7" w:rsidRPr="000D2AD4">
        <w:rPr>
          <w:rFonts w:asciiTheme="minorHAnsi" w:hAnsiTheme="minorHAnsi" w:cstheme="minorHAnsi"/>
        </w:rPr>
        <w:t xml:space="preserve">podczas dyżuru trwającego </w:t>
      </w:r>
      <w:r w:rsidR="00AD164E" w:rsidRPr="000D2AD4">
        <w:rPr>
          <w:rFonts w:asciiTheme="minorHAnsi" w:hAnsiTheme="minorHAnsi" w:cstheme="minorHAnsi"/>
        </w:rPr>
        <w:t xml:space="preserve"> co najmniej 4 godziny dziennie</w:t>
      </w:r>
      <w:r w:rsidR="00F206E1" w:rsidRPr="000D2AD4">
        <w:rPr>
          <w:rFonts w:asciiTheme="minorHAnsi" w:hAnsiTheme="minorHAnsi" w:cstheme="minorHAnsi"/>
        </w:rPr>
        <w:t>, według ustalonego harmonogramu</w:t>
      </w:r>
      <w:r w:rsidR="008935EC" w:rsidRPr="000D2AD4">
        <w:rPr>
          <w:rFonts w:asciiTheme="minorHAnsi" w:hAnsiTheme="minorHAnsi" w:cstheme="minorHAnsi"/>
        </w:rPr>
        <w:t>, w godzinach</w:t>
      </w:r>
      <w:r w:rsidR="00597AE7" w:rsidRPr="000D2AD4">
        <w:rPr>
          <w:rFonts w:asciiTheme="minorHAnsi" w:hAnsiTheme="minorHAnsi" w:cstheme="minorHAnsi"/>
        </w:rPr>
        <w:t xml:space="preserve"> i </w:t>
      </w:r>
      <w:r w:rsidR="008935EC" w:rsidRPr="000D2AD4">
        <w:rPr>
          <w:rFonts w:asciiTheme="minorHAnsi" w:hAnsiTheme="minorHAnsi" w:cstheme="minorHAnsi"/>
        </w:rPr>
        <w:t xml:space="preserve"> </w:t>
      </w:r>
      <w:r w:rsidR="00E4212D" w:rsidRPr="000D2AD4">
        <w:rPr>
          <w:rFonts w:asciiTheme="minorHAnsi" w:hAnsiTheme="minorHAnsi" w:cstheme="minorHAnsi"/>
        </w:rPr>
        <w:t xml:space="preserve">w lokalach wyznaczonych </w:t>
      </w:r>
      <w:r w:rsidR="00597AE7" w:rsidRPr="000D2AD4">
        <w:rPr>
          <w:rFonts w:asciiTheme="minorHAnsi" w:hAnsiTheme="minorHAnsi" w:cstheme="minorHAnsi"/>
        </w:rPr>
        <w:t>przez powiat.</w:t>
      </w:r>
    </w:p>
    <w:p w:rsidR="00E713AD" w:rsidRPr="000D2AD4" w:rsidRDefault="00E713AD" w:rsidP="00E7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 xml:space="preserve"> </w:t>
      </w:r>
      <w:r w:rsidR="008935EC" w:rsidRPr="000D2AD4">
        <w:rPr>
          <w:rFonts w:asciiTheme="minorHAnsi" w:hAnsiTheme="minorHAnsi" w:cstheme="minorHAnsi"/>
        </w:rPr>
        <w:t>a) Gmina Bytoń – w każdy poniedziałek</w:t>
      </w:r>
    </w:p>
    <w:p w:rsidR="00E713AD" w:rsidRPr="000D2AD4" w:rsidRDefault="008935EC" w:rsidP="00E7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b) Gmina Dobre – w każdy wtorek</w:t>
      </w:r>
    </w:p>
    <w:p w:rsidR="00E713AD" w:rsidRPr="000D2AD4" w:rsidRDefault="008935EC" w:rsidP="00E713AD">
      <w:pPr>
        <w:pStyle w:val="msonormalcxspdrugie"/>
        <w:spacing w:before="0" w:beforeAutospacing="0" w:after="0" w:afterAutospacing="0" w:line="360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c) Gmina Topólka – w każdą środę</w:t>
      </w:r>
    </w:p>
    <w:p w:rsidR="00E713AD" w:rsidRPr="000D2AD4" w:rsidRDefault="008935EC" w:rsidP="00E713AD">
      <w:pPr>
        <w:pStyle w:val="msonormalcxspdrugie"/>
        <w:spacing w:after="0" w:afterAutospacing="0" w:line="360" w:lineRule="auto"/>
        <w:ind w:left="708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d) Miasto i Gmina Piotrków Kujawski – w każdy czwartek</w:t>
      </w:r>
    </w:p>
    <w:p w:rsidR="00987B2D" w:rsidRPr="000D2AD4" w:rsidRDefault="008935EC" w:rsidP="00E713AD">
      <w:pPr>
        <w:pStyle w:val="msonormalcxspdrugie"/>
        <w:spacing w:after="0" w:afterAutospacing="0" w:line="360" w:lineRule="auto"/>
        <w:ind w:left="708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lastRenderedPageBreak/>
        <w:t>e) Gmina Osięciny -  w każdy piątek</w:t>
      </w:r>
    </w:p>
    <w:p w:rsidR="00987B2D" w:rsidRPr="000D2AD4" w:rsidRDefault="008935EC" w:rsidP="00E713AD">
      <w:pPr>
        <w:pStyle w:val="msonormalcxspdrugie"/>
        <w:spacing w:after="0" w:afterAutospacing="0" w:line="360" w:lineRule="auto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 xml:space="preserve"> </w:t>
      </w:r>
    </w:p>
    <w:p w:rsidR="000B549A" w:rsidRPr="000D2AD4" w:rsidRDefault="00EA4375" w:rsidP="00F35D04">
      <w:pPr>
        <w:pStyle w:val="msonormalcxspdrugie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2</w:t>
      </w:r>
      <w:r w:rsidR="00AD164E" w:rsidRPr="000D2AD4">
        <w:rPr>
          <w:rFonts w:asciiTheme="minorHAnsi" w:hAnsiTheme="minorHAnsi" w:cstheme="minorHAnsi"/>
        </w:rPr>
        <w:t xml:space="preserve">. </w:t>
      </w:r>
      <w:r w:rsidR="000B549A" w:rsidRPr="000D2AD4">
        <w:rPr>
          <w:rFonts w:asciiTheme="minorHAnsi" w:hAnsiTheme="minorHAnsi" w:cstheme="minorHAnsi"/>
        </w:rPr>
        <w:t>W przypadku, gdy liczba osób uprawnionych, którym ma zostać udzielona nieodpłatna  pomoc prawna lub świadczone nieodpłatne poradnictwo obywatelskie, uniemożliwi sprawne umawianie terminów wizyt w punkcie, czas trwania dyżuru może ulec wydłużeniu do co najmniej 5 godzin dziennie bez zwiększenia środków na realizację zadania.</w:t>
      </w:r>
    </w:p>
    <w:p w:rsidR="002F3A68" w:rsidRPr="000D2AD4" w:rsidRDefault="00361B0D" w:rsidP="00F35D04">
      <w:pPr>
        <w:pStyle w:val="msonormalcxspdrugie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3.  Osobom</w:t>
      </w:r>
      <w:r w:rsidR="000B549A" w:rsidRPr="000D2AD4">
        <w:rPr>
          <w:rFonts w:asciiTheme="minorHAnsi" w:hAnsiTheme="minorHAnsi" w:cstheme="minorHAnsi"/>
        </w:rPr>
        <w:t xml:space="preserve"> </w:t>
      </w:r>
      <w:r w:rsidR="00E777B1" w:rsidRPr="000D2AD4">
        <w:rPr>
          <w:rFonts w:asciiTheme="minorHAnsi" w:hAnsiTheme="minorHAnsi" w:cstheme="minorHAnsi"/>
        </w:rPr>
        <w:t>ze znaczną</w:t>
      </w:r>
      <w:r w:rsidR="000B549A" w:rsidRPr="000D2AD4">
        <w:rPr>
          <w:rFonts w:asciiTheme="minorHAnsi" w:hAnsiTheme="minorHAnsi" w:cstheme="minorHAnsi"/>
        </w:rPr>
        <w:t xml:space="preserve"> </w:t>
      </w:r>
      <w:r w:rsidR="00EA4375" w:rsidRPr="000D2AD4">
        <w:rPr>
          <w:rFonts w:asciiTheme="minorHAnsi" w:hAnsiTheme="minorHAnsi" w:cstheme="minorHAnsi"/>
        </w:rPr>
        <w:t xml:space="preserve">niepełnosprawnością </w:t>
      </w:r>
      <w:r w:rsidRPr="000D2AD4">
        <w:rPr>
          <w:rFonts w:asciiTheme="minorHAnsi" w:hAnsiTheme="minorHAnsi" w:cstheme="minorHAnsi"/>
        </w:rPr>
        <w:t>ruchową, które nie mogą stawić się w punkcie</w:t>
      </w:r>
      <w:r w:rsidR="00741269" w:rsidRPr="000D2AD4">
        <w:rPr>
          <w:rFonts w:asciiTheme="minorHAnsi" w:hAnsiTheme="minorHAnsi" w:cstheme="minorHAnsi"/>
        </w:rPr>
        <w:t xml:space="preserve"> osobiście oraz osobom doświadczającym trudności w komunikowaniu </w:t>
      </w:r>
      <w:r w:rsidR="00700D67" w:rsidRPr="000D2AD4">
        <w:rPr>
          <w:rFonts w:asciiTheme="minorHAnsi" w:hAnsiTheme="minorHAnsi" w:cstheme="minorHAnsi"/>
        </w:rPr>
        <w:t>się, pomoc</w:t>
      </w:r>
      <w:r w:rsidR="000B549A" w:rsidRPr="000D2AD4">
        <w:rPr>
          <w:rFonts w:asciiTheme="minorHAnsi" w:hAnsiTheme="minorHAnsi" w:cstheme="minorHAnsi"/>
        </w:rPr>
        <w:t xml:space="preserve"> może być udzielona poza punktem albo za pośrednictwem</w:t>
      </w:r>
      <w:r w:rsidR="00EA4375" w:rsidRPr="000D2AD4">
        <w:rPr>
          <w:rFonts w:asciiTheme="minorHAnsi" w:hAnsiTheme="minorHAnsi" w:cstheme="minorHAnsi"/>
        </w:rPr>
        <w:t xml:space="preserve"> ś</w:t>
      </w:r>
      <w:r w:rsidR="000B549A" w:rsidRPr="000D2AD4">
        <w:rPr>
          <w:rFonts w:asciiTheme="minorHAnsi" w:hAnsiTheme="minorHAnsi" w:cstheme="minorHAnsi"/>
        </w:rPr>
        <w:t>rodków porozumienia na odległość. Udz</w:t>
      </w:r>
      <w:r w:rsidR="00EA4375" w:rsidRPr="000D2AD4">
        <w:rPr>
          <w:rFonts w:asciiTheme="minorHAnsi" w:hAnsiTheme="minorHAnsi" w:cstheme="minorHAnsi"/>
        </w:rPr>
        <w:t>ielanie pomocy osobom ze znaczną niepełnosprawnością nie spowoduje zwiększenia środ</w:t>
      </w:r>
      <w:r w:rsidR="00813252" w:rsidRPr="000D2AD4">
        <w:rPr>
          <w:rFonts w:asciiTheme="minorHAnsi" w:hAnsiTheme="minorHAnsi" w:cstheme="minorHAnsi"/>
        </w:rPr>
        <w:t>ków przeznaczonych za realizację</w:t>
      </w:r>
      <w:r w:rsidR="00EA4375" w:rsidRPr="000D2AD4">
        <w:rPr>
          <w:rFonts w:asciiTheme="minorHAnsi" w:hAnsiTheme="minorHAnsi" w:cstheme="minorHAnsi"/>
        </w:rPr>
        <w:t xml:space="preserve"> zadania.</w:t>
      </w:r>
      <w:r w:rsidR="000B549A" w:rsidRPr="000D2AD4">
        <w:rPr>
          <w:rFonts w:asciiTheme="minorHAnsi" w:hAnsiTheme="minorHAnsi" w:cstheme="minorHAnsi"/>
        </w:rPr>
        <w:t xml:space="preserve"> </w:t>
      </w:r>
    </w:p>
    <w:p w:rsidR="00741269" w:rsidRPr="000D2AD4" w:rsidRDefault="00877D81" w:rsidP="00E713AD">
      <w:pPr>
        <w:pStyle w:val="msonormalcxspdrugie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4. Zleceniodawca zastrzega sobie prawo zmiany dni i godzin działania w poszczególnych lokalach.</w:t>
      </w:r>
      <w:r w:rsidR="000B549A" w:rsidRPr="000D2AD4">
        <w:rPr>
          <w:rFonts w:asciiTheme="minorHAnsi" w:hAnsiTheme="minorHAnsi" w:cstheme="minorHAnsi"/>
        </w:rPr>
        <w:t xml:space="preserve"> </w:t>
      </w:r>
    </w:p>
    <w:p w:rsidR="008620FA" w:rsidRPr="000D2AD4" w:rsidRDefault="00741269" w:rsidP="00F35D04">
      <w:pPr>
        <w:pStyle w:val="msonormalcxspdrugie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4</w:t>
      </w:r>
      <w:r w:rsidR="008935EC" w:rsidRPr="000D2AD4">
        <w:rPr>
          <w:rFonts w:asciiTheme="minorHAnsi" w:hAnsiTheme="minorHAnsi" w:cstheme="minorHAnsi"/>
        </w:rPr>
        <w:t>. Podmiot realizujący zadania zapewni w szczególności:</w:t>
      </w:r>
    </w:p>
    <w:p w:rsidR="008935EC" w:rsidRPr="000D2AD4" w:rsidRDefault="008620FA" w:rsidP="00F35D04">
      <w:pPr>
        <w:pStyle w:val="msonormalcxspdrugie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1</w:t>
      </w:r>
      <w:r w:rsidR="008935EC" w:rsidRPr="000D2AD4">
        <w:rPr>
          <w:rFonts w:asciiTheme="minorHAnsi" w:hAnsiTheme="minorHAnsi" w:cstheme="minorHAnsi"/>
        </w:rPr>
        <w:t>) odpowiednie wyposażenie punktu umożliwiające prawidłowe wykonywanie zadania,</w:t>
      </w:r>
    </w:p>
    <w:p w:rsidR="008935EC" w:rsidRPr="000D2AD4" w:rsidRDefault="008620FA" w:rsidP="008935EC">
      <w:pPr>
        <w:pStyle w:val="msonormalcxspdrugie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2</w:t>
      </w:r>
      <w:r w:rsidR="008935EC" w:rsidRPr="000D2AD4">
        <w:rPr>
          <w:rFonts w:asciiTheme="minorHAnsi" w:hAnsiTheme="minorHAnsi" w:cstheme="minorHAnsi"/>
        </w:rPr>
        <w:t xml:space="preserve">) informację dla osób oczekujących m.in. o zasadach udzielania nieodpłatnej pomocy prawnej, osobach uprawnionych do jej otrzymywania kwalifikacjach osób udzielających porad  w punkcie a także o wszystkich punktach nieodpłatnej pomocy prawnej zlokalizowanych na terenie powiatu radziejowskiego. Informacja winna zawierać wskazania, w których punktach pomoc prawna udzielona jest przez adwokata lub radcę prawnego oraz które punkty powierzono do prowadzenia organizacjom pozarządowym </w:t>
      </w:r>
    </w:p>
    <w:p w:rsidR="00FD154A" w:rsidRPr="000D2AD4" w:rsidRDefault="00CC1070" w:rsidP="001026ED">
      <w:pPr>
        <w:pStyle w:val="msonormalcxspdrugie"/>
        <w:spacing w:after="0" w:afterAutospacing="0"/>
        <w:contextualSpacing/>
        <w:jc w:val="both"/>
        <w:rPr>
          <w:rFonts w:asciiTheme="minorHAnsi" w:hAnsiTheme="minorHAnsi" w:cstheme="minorHAnsi"/>
        </w:rPr>
      </w:pPr>
      <w:r w:rsidRPr="000D2AD4">
        <w:rPr>
          <w:rFonts w:asciiTheme="minorHAnsi" w:hAnsiTheme="minorHAnsi" w:cstheme="minorHAnsi"/>
        </w:rPr>
        <w:t>5</w:t>
      </w:r>
      <w:r w:rsidR="008935EC" w:rsidRPr="000D2AD4">
        <w:rPr>
          <w:rFonts w:asciiTheme="minorHAnsi" w:hAnsiTheme="minorHAnsi" w:cstheme="minorHAnsi"/>
        </w:rPr>
        <w:t>. Sprawozdanie z wykonania zadania publicznego należy sporządzić według wz</w:t>
      </w:r>
      <w:r w:rsidR="001026ED" w:rsidRPr="000D2AD4">
        <w:rPr>
          <w:rFonts w:asciiTheme="minorHAnsi" w:hAnsiTheme="minorHAnsi" w:cstheme="minorHAnsi"/>
        </w:rPr>
        <w:t xml:space="preserve">oru określonego </w:t>
      </w:r>
      <w:r w:rsidR="00877D81" w:rsidRPr="000D2AD4">
        <w:rPr>
          <w:rFonts w:asciiTheme="minorHAnsi" w:hAnsiTheme="minorHAnsi" w:cstheme="minorHAnsi"/>
        </w:rPr>
        <w:t>w Rozporządzeniu</w:t>
      </w:r>
      <w:r w:rsidR="001026ED" w:rsidRPr="000D2AD4">
        <w:rPr>
          <w:rFonts w:asciiTheme="minorHAnsi" w:hAnsiTheme="minorHAnsi" w:cstheme="minorHAnsi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 U. z dnia 2018 r., poz.2057).</w:t>
      </w:r>
    </w:p>
    <w:p w:rsidR="00741269" w:rsidRPr="000D2AD4" w:rsidRDefault="00741269" w:rsidP="001026ED">
      <w:pPr>
        <w:pStyle w:val="msonormalcxspdrugie"/>
        <w:spacing w:after="0" w:afterAutospacing="0"/>
        <w:contextualSpacing/>
        <w:jc w:val="both"/>
        <w:rPr>
          <w:rFonts w:asciiTheme="minorHAnsi" w:hAnsiTheme="minorHAnsi" w:cstheme="minorHAnsi"/>
        </w:rPr>
      </w:pPr>
    </w:p>
    <w:p w:rsidR="00FD154A" w:rsidRPr="00837276" w:rsidRDefault="00FD154A" w:rsidP="00837276">
      <w:pPr>
        <w:pStyle w:val="Nagwek1"/>
        <w:numPr>
          <w:ilvl w:val="0"/>
          <w:numId w:val="40"/>
        </w:numP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837276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Termin i miejsce składania ofert:</w:t>
      </w:r>
    </w:p>
    <w:p w:rsidR="00FD154A" w:rsidRPr="000D2AD4" w:rsidRDefault="00FD154A" w:rsidP="007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right="19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Oferty należy złożyć w siedzibie St</w:t>
      </w:r>
      <w:r w:rsidR="00C37B78" w:rsidRPr="000D2AD4">
        <w:rPr>
          <w:rFonts w:asciiTheme="minorHAnsi" w:hAnsiTheme="minorHAnsi" w:cstheme="minorHAnsi"/>
          <w:color w:val="auto"/>
        </w:rPr>
        <w:t>arostwa Powiatowego w Radziejowie</w:t>
      </w:r>
      <w:r w:rsidRPr="000D2AD4">
        <w:rPr>
          <w:rFonts w:asciiTheme="minorHAnsi" w:hAnsiTheme="minorHAnsi" w:cstheme="minorHAnsi"/>
          <w:color w:val="auto"/>
        </w:rPr>
        <w:t xml:space="preserve">, </w:t>
      </w:r>
      <w:r w:rsidRPr="000D2AD4">
        <w:rPr>
          <w:rFonts w:asciiTheme="minorHAnsi" w:hAnsiTheme="minorHAnsi" w:cstheme="minorHAnsi"/>
          <w:color w:val="auto"/>
        </w:rPr>
        <w:br/>
      </w:r>
      <w:r w:rsidR="00C37B78" w:rsidRPr="000D2AD4">
        <w:rPr>
          <w:rFonts w:asciiTheme="minorHAnsi" w:hAnsiTheme="minorHAnsi" w:cstheme="minorHAnsi"/>
          <w:color w:val="auto"/>
        </w:rPr>
        <w:t>ul. Kościuszki 17, 88-200 Radziejów</w:t>
      </w:r>
      <w:r w:rsidRPr="000D2AD4">
        <w:rPr>
          <w:rFonts w:asciiTheme="minorHAnsi" w:hAnsiTheme="minorHAnsi" w:cstheme="minorHAnsi"/>
          <w:color w:val="auto"/>
        </w:rPr>
        <w:t xml:space="preserve">, w terminie </w:t>
      </w:r>
      <w:r w:rsidR="00361E23" w:rsidRPr="000D2AD4">
        <w:rPr>
          <w:rFonts w:asciiTheme="minorHAnsi" w:hAnsiTheme="minorHAnsi" w:cstheme="minorHAnsi"/>
          <w:color w:val="auto"/>
        </w:rPr>
        <w:t xml:space="preserve">do </w:t>
      </w:r>
      <w:r w:rsidR="00361E23" w:rsidRPr="000D2AD4">
        <w:rPr>
          <w:rFonts w:asciiTheme="minorHAnsi" w:hAnsiTheme="minorHAnsi" w:cstheme="minorHAnsi"/>
          <w:b/>
          <w:bCs/>
          <w:color w:val="auto"/>
        </w:rPr>
        <w:t>25 listopada</w:t>
      </w:r>
      <w:r w:rsidR="00877D81" w:rsidRPr="000D2AD4">
        <w:rPr>
          <w:rFonts w:asciiTheme="minorHAnsi" w:hAnsiTheme="minorHAnsi" w:cstheme="minorHAnsi"/>
          <w:b/>
          <w:bCs/>
          <w:color w:val="auto"/>
        </w:rPr>
        <w:t xml:space="preserve"> 2020</w:t>
      </w:r>
      <w:r w:rsidR="00631AFF" w:rsidRPr="000D2AD4">
        <w:rPr>
          <w:rFonts w:asciiTheme="minorHAnsi" w:hAnsiTheme="minorHAnsi" w:cstheme="minorHAnsi"/>
          <w:b/>
          <w:bCs/>
          <w:color w:val="auto"/>
        </w:rPr>
        <w:t xml:space="preserve"> r.</w:t>
      </w:r>
      <w:r w:rsidRPr="000D2AD4">
        <w:rPr>
          <w:rFonts w:asciiTheme="minorHAnsi" w:hAnsiTheme="minorHAnsi" w:cstheme="minorHAnsi"/>
          <w:color w:val="auto"/>
        </w:rPr>
        <w:t xml:space="preserve"> </w:t>
      </w:r>
    </w:p>
    <w:p w:rsidR="00FD154A" w:rsidRPr="000D2AD4" w:rsidRDefault="00FD154A" w:rsidP="00837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right="19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W przypadku nadesłania oferty pocztą o zachowaniu terminu decyduje data wpływu do St</w:t>
      </w:r>
      <w:r w:rsidR="00C37B78" w:rsidRPr="000D2AD4">
        <w:rPr>
          <w:rFonts w:asciiTheme="minorHAnsi" w:hAnsiTheme="minorHAnsi" w:cstheme="minorHAnsi"/>
          <w:color w:val="auto"/>
        </w:rPr>
        <w:t>arostwa Powiatowego w Radziejowie</w:t>
      </w:r>
      <w:r w:rsidRPr="000D2AD4">
        <w:rPr>
          <w:rFonts w:asciiTheme="minorHAnsi" w:hAnsiTheme="minorHAnsi" w:cstheme="minorHAnsi"/>
          <w:color w:val="auto"/>
        </w:rPr>
        <w:t>. Dokumenty przesłane drogą elektroniczną nie będą rozpatrywane.</w:t>
      </w:r>
    </w:p>
    <w:p w:rsidR="00FD154A" w:rsidRPr="00837276" w:rsidRDefault="00FD154A" w:rsidP="00837276">
      <w:pPr>
        <w:pStyle w:val="Nagwek1"/>
        <w:numPr>
          <w:ilvl w:val="0"/>
          <w:numId w:val="40"/>
        </w:numP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837276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Kryteria oceny ofert:</w:t>
      </w:r>
      <w:r w:rsidR="00741269" w:rsidRPr="00837276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</w:t>
      </w:r>
    </w:p>
    <w:p w:rsidR="00741269" w:rsidRPr="000D2AD4" w:rsidRDefault="00741269" w:rsidP="0074126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b/>
          <w:bCs/>
          <w:color w:val="auto"/>
        </w:rPr>
      </w:pPr>
      <w:r w:rsidRPr="000D2AD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D2AD4">
        <w:rPr>
          <w:rFonts w:asciiTheme="minorHAnsi" w:hAnsiTheme="minorHAnsi" w:cstheme="minorHAnsi"/>
          <w:bCs/>
          <w:color w:val="auto"/>
        </w:rPr>
        <w:t>Złożona oferta podlega ocenie formalnej i ocenie merytorycznej.</w:t>
      </w:r>
    </w:p>
    <w:p w:rsidR="00FD154A" w:rsidRPr="000D2AD4" w:rsidRDefault="00E11C80" w:rsidP="00813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0"/>
        </w:tabs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1. </w:t>
      </w:r>
      <w:r w:rsidR="00FD154A" w:rsidRPr="000D2AD4">
        <w:rPr>
          <w:rFonts w:asciiTheme="minorHAnsi" w:hAnsiTheme="minorHAnsi" w:cstheme="minorHAnsi"/>
          <w:color w:val="auto"/>
        </w:rPr>
        <w:t>Oceny fo</w:t>
      </w:r>
      <w:r w:rsidR="00F904F2" w:rsidRPr="000D2AD4">
        <w:rPr>
          <w:rFonts w:asciiTheme="minorHAnsi" w:hAnsiTheme="minorHAnsi" w:cstheme="minorHAnsi"/>
          <w:color w:val="auto"/>
        </w:rPr>
        <w:t xml:space="preserve">rmalnej oferty dokonuje Wydział Organizacji, Nadzoru i Promocji </w:t>
      </w:r>
      <w:r w:rsidR="00877D81" w:rsidRPr="000D2AD4">
        <w:rPr>
          <w:rFonts w:asciiTheme="minorHAnsi" w:hAnsiTheme="minorHAnsi" w:cstheme="minorHAnsi"/>
          <w:color w:val="auto"/>
        </w:rPr>
        <w:t>Powiatu w</w:t>
      </w:r>
      <w:r w:rsidR="00F904F2" w:rsidRPr="000D2AD4">
        <w:rPr>
          <w:rFonts w:asciiTheme="minorHAnsi" w:hAnsiTheme="minorHAnsi" w:cstheme="minorHAnsi"/>
          <w:color w:val="auto"/>
        </w:rPr>
        <w:t> </w:t>
      </w:r>
      <w:r w:rsidR="00FD154A" w:rsidRPr="000D2AD4">
        <w:rPr>
          <w:rFonts w:asciiTheme="minorHAnsi" w:hAnsiTheme="minorHAnsi" w:cstheme="minorHAnsi"/>
          <w:color w:val="auto"/>
        </w:rPr>
        <w:t xml:space="preserve">Starostwie Powiatowym </w:t>
      </w:r>
      <w:r w:rsidR="00F904F2" w:rsidRPr="000D2AD4">
        <w:rPr>
          <w:rFonts w:asciiTheme="minorHAnsi" w:hAnsiTheme="minorHAnsi" w:cstheme="minorHAnsi"/>
          <w:color w:val="auto"/>
        </w:rPr>
        <w:t>w Radziejowie</w:t>
      </w:r>
      <w:r w:rsidRPr="000D2AD4">
        <w:rPr>
          <w:rFonts w:asciiTheme="minorHAnsi" w:hAnsiTheme="minorHAnsi" w:cstheme="minorHAnsi"/>
          <w:color w:val="auto"/>
        </w:rPr>
        <w:t xml:space="preserve">, w szczególności: </w:t>
      </w:r>
    </w:p>
    <w:p w:rsidR="00FD154A" w:rsidRPr="000D2AD4" w:rsidRDefault="00FD154A" w:rsidP="00FD154A">
      <w:pPr>
        <w:pStyle w:val="NoSpacing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>ustala, które z ofert wpłynęły w terminie,</w:t>
      </w:r>
    </w:p>
    <w:p w:rsidR="00FD154A" w:rsidRPr="000D2AD4" w:rsidRDefault="00FD154A" w:rsidP="00FD154A">
      <w:pPr>
        <w:pStyle w:val="NoSpacing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t>otwiera koperty z ofertami,</w:t>
      </w:r>
    </w:p>
    <w:p w:rsidR="00FD154A" w:rsidRPr="000D2AD4" w:rsidRDefault="00FD154A" w:rsidP="00FD154A">
      <w:pPr>
        <w:pStyle w:val="NoSpacing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0D2AD4">
        <w:rPr>
          <w:rFonts w:asciiTheme="minorHAnsi" w:hAnsiTheme="minorHAnsi" w:cstheme="minorHAnsi"/>
          <w:sz w:val="24"/>
          <w:szCs w:val="24"/>
        </w:rPr>
        <w:lastRenderedPageBreak/>
        <w:t xml:space="preserve">sprawdza, które z ofert spełniają warunki formalne określone w ogłoszeniu </w:t>
      </w:r>
      <w:r w:rsidRPr="000D2AD4">
        <w:rPr>
          <w:rFonts w:asciiTheme="minorHAnsi" w:hAnsiTheme="minorHAnsi" w:cstheme="minorHAnsi"/>
          <w:sz w:val="24"/>
          <w:szCs w:val="24"/>
        </w:rPr>
        <w:br/>
        <w:t>o konkursie.</w:t>
      </w:r>
    </w:p>
    <w:p w:rsidR="00FD154A" w:rsidRPr="000D2AD4" w:rsidRDefault="00E11C80" w:rsidP="00FD154A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sz w:val="24"/>
          <w:szCs w:val="24"/>
        </w:rPr>
      </w:pPr>
      <w:r w:rsidRPr="000D2AD4">
        <w:rPr>
          <w:rFonts w:asciiTheme="minorHAnsi" w:hAnsiTheme="minorHAnsi" w:cstheme="minorHAnsi"/>
          <w:bCs/>
          <w:sz w:val="24"/>
          <w:szCs w:val="24"/>
        </w:rPr>
        <w:t>2</w:t>
      </w:r>
      <w:r w:rsidR="00FD154A" w:rsidRPr="000D2AD4">
        <w:rPr>
          <w:rFonts w:asciiTheme="minorHAnsi" w:hAnsiTheme="minorHAnsi" w:cstheme="minorHAnsi"/>
          <w:bCs/>
          <w:sz w:val="24"/>
          <w:szCs w:val="24"/>
        </w:rPr>
        <w:t>. Kryteria oceny formalnej</w:t>
      </w:r>
      <w:r w:rsidR="00FD154A" w:rsidRPr="000D2AD4">
        <w:rPr>
          <w:rFonts w:asciiTheme="minorHAnsi" w:hAnsiTheme="minorHAnsi" w:cstheme="minorHAnsi"/>
          <w:sz w:val="24"/>
          <w:szCs w:val="24"/>
        </w:rPr>
        <w:t>:</w:t>
      </w:r>
    </w:p>
    <w:p w:rsidR="00FD154A" w:rsidRPr="000D2AD4" w:rsidRDefault="00FD154A" w:rsidP="00FD154A">
      <w:pPr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Kwalifikowalność oferenta.</w:t>
      </w:r>
    </w:p>
    <w:p w:rsidR="00FD154A" w:rsidRPr="000D2AD4" w:rsidRDefault="00FD154A" w:rsidP="00FD154A">
      <w:pPr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Terminowość złożenia oferty.</w:t>
      </w:r>
    </w:p>
    <w:p w:rsidR="00FD154A" w:rsidRPr="000D2AD4" w:rsidRDefault="00FD154A" w:rsidP="00FD154A">
      <w:pPr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Właściwy formularz oferty wraz z aktualnymi załącznikami.</w:t>
      </w:r>
    </w:p>
    <w:p w:rsidR="00FD154A" w:rsidRPr="000D2AD4" w:rsidRDefault="00FD154A" w:rsidP="00FD154A">
      <w:pPr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Podpisy osób uprawnionych.</w:t>
      </w:r>
    </w:p>
    <w:p w:rsidR="00F904F2" w:rsidRPr="000D2AD4" w:rsidRDefault="00FD154A" w:rsidP="00813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Punkty oceny formalnej przyznawane są w skali 0 – 1, przy czym: 1 – oznacza, że oferta spełnia kryterium formalne, 0 – oferta nie spełnia kryterium formalnego.</w:t>
      </w:r>
      <w:r w:rsidR="00F904F2" w:rsidRPr="000D2AD4">
        <w:rPr>
          <w:rFonts w:asciiTheme="minorHAnsi" w:hAnsiTheme="minorHAnsi" w:cstheme="minorHAnsi"/>
          <w:color w:val="auto"/>
        </w:rPr>
        <w:t xml:space="preserve"> </w:t>
      </w:r>
    </w:p>
    <w:p w:rsidR="00FD154A" w:rsidRPr="000D2AD4" w:rsidRDefault="00FD154A" w:rsidP="00813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Oferty, które nie spełniają warunków określonych w ogłoszeniu o konkursi</w:t>
      </w:r>
      <w:r w:rsidR="00602FDE" w:rsidRPr="000D2AD4">
        <w:rPr>
          <w:rFonts w:asciiTheme="minorHAnsi" w:hAnsiTheme="minorHAnsi" w:cstheme="minorHAnsi"/>
          <w:color w:val="auto"/>
        </w:rPr>
        <w:t>e ofert lub są niekompletne</w:t>
      </w:r>
      <w:r w:rsidRPr="000D2AD4">
        <w:rPr>
          <w:rFonts w:asciiTheme="minorHAnsi" w:hAnsiTheme="minorHAnsi" w:cstheme="minorHAnsi"/>
          <w:color w:val="auto"/>
        </w:rPr>
        <w:t xml:space="preserve"> zostają odrzucone i nie podlegają ocenie merytorycznej.</w:t>
      </w:r>
    </w:p>
    <w:p w:rsidR="00FD154A" w:rsidRPr="000D2AD4" w:rsidRDefault="00E11C80" w:rsidP="00FD1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b/>
          <w:bCs/>
          <w:color w:val="auto"/>
          <w:spacing w:val="-1"/>
        </w:rPr>
      </w:pPr>
      <w:r w:rsidRPr="000D2AD4">
        <w:rPr>
          <w:rFonts w:asciiTheme="minorHAnsi" w:hAnsiTheme="minorHAnsi" w:cstheme="minorHAnsi"/>
          <w:bCs/>
          <w:color w:val="auto"/>
          <w:spacing w:val="-1"/>
        </w:rPr>
        <w:t>3</w:t>
      </w:r>
      <w:r w:rsidR="00FD154A" w:rsidRPr="000D2AD4">
        <w:rPr>
          <w:rFonts w:asciiTheme="minorHAnsi" w:hAnsiTheme="minorHAnsi" w:cstheme="minorHAnsi"/>
          <w:bCs/>
          <w:color w:val="auto"/>
          <w:spacing w:val="-1"/>
        </w:rPr>
        <w:t>. Kryteria oceny merytorycznej:</w:t>
      </w:r>
    </w:p>
    <w:p w:rsidR="00FD154A" w:rsidRPr="000D2AD4" w:rsidRDefault="00FD154A" w:rsidP="00FD154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Oceny merytorycznej oferty dokonuje komisja konkursowa, biorąc pod uwagę 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br/>
        <w:t>następujące kryteria:</w:t>
      </w:r>
    </w:p>
    <w:p w:rsidR="00FD154A" w:rsidRPr="000D2AD4" w:rsidRDefault="00FD154A" w:rsidP="00FD154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możliwość realizacji zadania przez organizację, </w:t>
      </w:r>
    </w:p>
    <w:p w:rsidR="00FD154A" w:rsidRPr="000D2AD4" w:rsidRDefault="00FD154A" w:rsidP="00FD154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proponowaną</w:t>
      </w:r>
      <w:r w:rsidR="00877D81" w:rsidRPr="000D2AD4">
        <w:rPr>
          <w:rFonts w:asciiTheme="minorHAnsi" w:hAnsiTheme="minorHAnsi" w:cstheme="minorHAnsi"/>
          <w:color w:val="auto"/>
        </w:rPr>
        <w:t>,</w:t>
      </w:r>
      <w:r w:rsidRPr="000D2AD4">
        <w:rPr>
          <w:rFonts w:asciiTheme="minorHAnsi" w:hAnsiTheme="minorHAnsi" w:cstheme="minorHAnsi"/>
          <w:color w:val="auto"/>
        </w:rPr>
        <w:t xml:space="preserve"> jakość wykonania zadania i kwalifikacje wytypowanych osób,</w:t>
      </w:r>
    </w:p>
    <w:p w:rsidR="00FD154A" w:rsidRPr="000D2AD4" w:rsidRDefault="00FD154A" w:rsidP="00FD154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wkład rzeczowy i osobowy oferenta,</w:t>
      </w:r>
    </w:p>
    <w:p w:rsidR="00FD154A" w:rsidRPr="000D2AD4" w:rsidRDefault="00FD154A" w:rsidP="00FD154A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dotychczasowe doświadczenie organizacji.</w:t>
      </w:r>
    </w:p>
    <w:p w:rsidR="00FD154A" w:rsidRPr="000D2AD4" w:rsidRDefault="00FD154A" w:rsidP="00FD1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Punkty oceny merytorycznej przyznawane są w skali 0 – 3, przy czym: 3 – oznacza maksymalną liczbę punktów, 0 –</w:t>
      </w:r>
      <w:r w:rsidRPr="000D2AD4">
        <w:rPr>
          <w:rFonts w:asciiTheme="minorHAnsi" w:hAnsiTheme="minorHAnsi" w:cstheme="minorHAnsi"/>
          <w:color w:val="auto"/>
          <w:u w:color="FF0000"/>
        </w:rPr>
        <w:t xml:space="preserve"> </w:t>
      </w:r>
      <w:r w:rsidRPr="000D2AD4">
        <w:rPr>
          <w:rFonts w:asciiTheme="minorHAnsi" w:hAnsiTheme="minorHAnsi" w:cstheme="minorHAnsi"/>
          <w:color w:val="auto"/>
        </w:rPr>
        <w:t>oferta nie spełnia danego kryterium.</w:t>
      </w:r>
    </w:p>
    <w:p w:rsidR="00FD154A" w:rsidRPr="000D2AD4" w:rsidRDefault="00FD154A" w:rsidP="00FD1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>Maksymalna liczba punktów: 12. Oferta zostanie odrzucona z powodów merytorycznych, jeśli uzyska łączną liczbę punktów 7 i mniej.</w:t>
      </w:r>
    </w:p>
    <w:p w:rsidR="00FD154A" w:rsidRPr="000D2AD4" w:rsidRDefault="00FD154A" w:rsidP="00E860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Skład komisji </w:t>
      </w:r>
      <w:r w:rsidR="00E11C80" w:rsidRPr="000D2AD4">
        <w:rPr>
          <w:rFonts w:asciiTheme="minorHAnsi" w:hAnsiTheme="minorHAnsi" w:cstheme="minorHAnsi"/>
          <w:color w:val="auto"/>
        </w:rPr>
        <w:t xml:space="preserve">konkursowej </w:t>
      </w:r>
      <w:r w:rsidR="00B753FE" w:rsidRPr="000D2AD4">
        <w:rPr>
          <w:rFonts w:asciiTheme="minorHAnsi" w:hAnsiTheme="minorHAnsi" w:cstheme="minorHAnsi"/>
          <w:color w:val="auto"/>
        </w:rPr>
        <w:t xml:space="preserve">oraz regulamin pracy komisji </w:t>
      </w:r>
      <w:r w:rsidRPr="000D2AD4">
        <w:rPr>
          <w:rFonts w:asciiTheme="minorHAnsi" w:hAnsiTheme="minorHAnsi" w:cstheme="minorHAnsi"/>
          <w:color w:val="auto"/>
        </w:rPr>
        <w:t xml:space="preserve">określi odrębna uchwała </w:t>
      </w:r>
      <w:r w:rsidR="00F904F2" w:rsidRPr="000D2AD4">
        <w:rPr>
          <w:rFonts w:asciiTheme="minorHAnsi" w:hAnsiTheme="minorHAnsi" w:cstheme="minorHAnsi"/>
          <w:color w:val="auto"/>
        </w:rPr>
        <w:t>Zarządu Powiatu w Radziejowie</w:t>
      </w:r>
      <w:r w:rsidRPr="000D2AD4">
        <w:rPr>
          <w:rFonts w:asciiTheme="minorHAnsi" w:hAnsiTheme="minorHAnsi" w:cstheme="minorHAnsi"/>
          <w:color w:val="auto"/>
        </w:rPr>
        <w:t xml:space="preserve">. </w:t>
      </w:r>
    </w:p>
    <w:p w:rsidR="00E860F9" w:rsidRPr="000D2AD4" w:rsidRDefault="00E860F9" w:rsidP="00E860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</w:p>
    <w:p w:rsidR="00FD154A" w:rsidRPr="00837276" w:rsidRDefault="00FD154A" w:rsidP="00837276">
      <w:pPr>
        <w:pStyle w:val="Nagwek1"/>
        <w:numPr>
          <w:ilvl w:val="0"/>
          <w:numId w:val="40"/>
        </w:numPr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bookmarkStart w:id="0" w:name="_GoBack"/>
      <w:bookmarkEnd w:id="0"/>
      <w:r w:rsidRPr="00837276">
        <w:rPr>
          <w:rStyle w:val="Wyrnieniedelikatne"/>
          <w:rFonts w:asciiTheme="minorHAnsi" w:hAnsiTheme="minorHAnsi" w:cstheme="minorHAnsi"/>
          <w:b/>
          <w:i w:val="0"/>
          <w:color w:val="auto"/>
          <w:sz w:val="24"/>
          <w:szCs w:val="24"/>
        </w:rPr>
        <w:t>Termin dokonania wyboru ofert.</w:t>
      </w:r>
    </w:p>
    <w:p w:rsidR="00FD154A" w:rsidRPr="000D2AD4" w:rsidRDefault="00FD154A" w:rsidP="00A8228C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08"/>
        </w:tabs>
        <w:ind w:left="36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Konkurs zostanie rozstrzygnięty do </w:t>
      </w:r>
      <w:r w:rsidR="003E32FC" w:rsidRPr="000D2AD4">
        <w:rPr>
          <w:rFonts w:asciiTheme="minorHAnsi" w:hAnsiTheme="minorHAnsi" w:cstheme="minorHAnsi"/>
          <w:bCs/>
          <w:color w:val="auto"/>
        </w:rPr>
        <w:t>30</w:t>
      </w:r>
      <w:r w:rsidRPr="000D2AD4">
        <w:rPr>
          <w:rFonts w:asciiTheme="minorHAnsi" w:hAnsiTheme="minorHAnsi" w:cstheme="minorHAnsi"/>
          <w:bCs/>
          <w:color w:val="auto"/>
        </w:rPr>
        <w:t xml:space="preserve"> listopada</w:t>
      </w:r>
      <w:r w:rsidR="00877D81" w:rsidRPr="000D2AD4">
        <w:rPr>
          <w:rFonts w:asciiTheme="minorHAnsi" w:hAnsiTheme="minorHAnsi" w:cstheme="minorHAnsi"/>
          <w:bCs/>
          <w:color w:val="auto"/>
        </w:rPr>
        <w:t xml:space="preserve"> 2020</w:t>
      </w:r>
      <w:r w:rsidRPr="000D2AD4">
        <w:rPr>
          <w:rFonts w:asciiTheme="minorHAnsi" w:hAnsiTheme="minorHAnsi" w:cstheme="minorHAnsi"/>
          <w:bCs/>
          <w:color w:val="auto"/>
        </w:rPr>
        <w:t xml:space="preserve"> r</w:t>
      </w:r>
      <w:r w:rsidRPr="000D2AD4">
        <w:rPr>
          <w:rFonts w:asciiTheme="minorHAnsi" w:hAnsiTheme="minorHAnsi" w:cstheme="minorHAnsi"/>
          <w:b/>
          <w:bCs/>
          <w:color w:val="auto"/>
        </w:rPr>
        <w:t>.</w:t>
      </w:r>
      <w:r w:rsidRPr="000D2AD4">
        <w:rPr>
          <w:rFonts w:asciiTheme="minorHAnsi" w:hAnsiTheme="minorHAnsi" w:cstheme="minorHAnsi"/>
          <w:color w:val="auto"/>
        </w:rPr>
        <w:t xml:space="preserve"> </w:t>
      </w:r>
    </w:p>
    <w:p w:rsidR="00FD154A" w:rsidRPr="000D2AD4" w:rsidRDefault="00FD154A" w:rsidP="00A8228C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08"/>
          <w:tab w:val="num" w:pos="360"/>
        </w:tabs>
        <w:ind w:left="36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t xml:space="preserve">Wyniki konkursu będą podane do publicznej wiadomości na stronie internetowej </w:t>
      </w:r>
      <w:r w:rsidR="00877D81" w:rsidRPr="000D2AD4">
        <w:rPr>
          <w:rFonts w:asciiTheme="minorHAnsi" w:hAnsiTheme="minorHAnsi" w:cstheme="minorHAnsi"/>
        </w:rPr>
        <w:t>www.radziejow.pl</w:t>
      </w:r>
      <w:r w:rsidRPr="000D2AD4">
        <w:rPr>
          <w:rFonts w:asciiTheme="minorHAnsi" w:hAnsiTheme="minorHAnsi" w:cstheme="minorHAnsi"/>
          <w:color w:val="auto"/>
        </w:rPr>
        <w:t>, w Biuletynie Informacji Pub</w:t>
      </w:r>
      <w:r w:rsidR="00F904F2" w:rsidRPr="000D2AD4">
        <w:rPr>
          <w:rFonts w:asciiTheme="minorHAnsi" w:hAnsiTheme="minorHAnsi" w:cstheme="minorHAnsi"/>
          <w:color w:val="auto"/>
        </w:rPr>
        <w:t>licznej Powiatu Radziejowskiego</w:t>
      </w:r>
      <w:r w:rsidRPr="000D2AD4">
        <w:rPr>
          <w:rFonts w:asciiTheme="minorHAnsi" w:hAnsiTheme="minorHAnsi" w:cstheme="minorHAnsi"/>
          <w:color w:val="auto"/>
        </w:rPr>
        <w:t xml:space="preserve"> oraz na tablicy ogłoszeń Starostwa Powiatowego</w:t>
      </w:r>
      <w:r w:rsidRPr="000D2AD4">
        <w:rPr>
          <w:rStyle w:val="Brak"/>
          <w:rFonts w:asciiTheme="minorHAnsi" w:hAnsiTheme="minorHAnsi" w:cstheme="minorHAnsi"/>
          <w:b/>
          <w:bCs/>
          <w:color w:val="auto"/>
        </w:rPr>
        <w:t xml:space="preserve"> </w:t>
      </w:r>
      <w:r w:rsidR="00F904F2" w:rsidRPr="000D2AD4">
        <w:rPr>
          <w:rFonts w:asciiTheme="minorHAnsi" w:hAnsiTheme="minorHAnsi" w:cstheme="minorHAnsi"/>
          <w:color w:val="auto"/>
        </w:rPr>
        <w:t>w Radziejowie</w:t>
      </w:r>
      <w:r w:rsidRPr="000D2AD4">
        <w:rPr>
          <w:rFonts w:asciiTheme="minorHAnsi" w:hAnsiTheme="minorHAnsi" w:cstheme="minorHAnsi"/>
          <w:color w:val="auto"/>
        </w:rPr>
        <w:t>.</w:t>
      </w:r>
    </w:p>
    <w:p w:rsidR="00FD154A" w:rsidRPr="000D2AD4" w:rsidRDefault="00FD154A" w:rsidP="00FD1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</w:p>
    <w:p w:rsidR="007718A9" w:rsidRPr="000D2AD4" w:rsidRDefault="007718A9" w:rsidP="00A8228C">
      <w:pPr>
        <w:pStyle w:val="NormalnyWeb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left="0" w:firstLine="0"/>
        <w:jc w:val="both"/>
        <w:rPr>
          <w:rFonts w:asciiTheme="minorHAnsi" w:hAnsiTheme="minorHAnsi" w:cstheme="minorHAnsi"/>
          <w:b/>
          <w:bCs/>
          <w:color w:val="auto"/>
        </w:rPr>
      </w:pPr>
      <w:r w:rsidRPr="000D2AD4">
        <w:rPr>
          <w:rFonts w:asciiTheme="minorHAnsi" w:hAnsiTheme="minorHAnsi" w:cstheme="minorHAnsi"/>
        </w:rPr>
        <w:t>Zadanie publi</w:t>
      </w:r>
      <w:r w:rsidR="00804D96" w:rsidRPr="000D2AD4">
        <w:rPr>
          <w:rFonts w:asciiTheme="minorHAnsi" w:hAnsiTheme="minorHAnsi" w:cstheme="minorHAnsi"/>
        </w:rPr>
        <w:t>czne tego samego rodzaju i związ</w:t>
      </w:r>
      <w:r w:rsidRPr="000D2AD4">
        <w:rPr>
          <w:rFonts w:asciiTheme="minorHAnsi" w:hAnsiTheme="minorHAnsi" w:cstheme="minorHAnsi"/>
        </w:rPr>
        <w:t>ane z nimi koszty ze szczególnym uwzględnieniem wysokości dotacji przekazanych organi</w:t>
      </w:r>
      <w:r w:rsidR="00804D96" w:rsidRPr="000D2AD4">
        <w:rPr>
          <w:rFonts w:asciiTheme="minorHAnsi" w:hAnsiTheme="minorHAnsi" w:cstheme="minorHAnsi"/>
        </w:rPr>
        <w:t>zacjom pozarządowym i podmiotom</w:t>
      </w:r>
      <w:r w:rsidRPr="000D2AD4">
        <w:rPr>
          <w:rFonts w:asciiTheme="minorHAnsi" w:hAnsiTheme="minorHAnsi" w:cstheme="minorHAnsi"/>
        </w:rPr>
        <w:t>, o</w:t>
      </w:r>
      <w:r w:rsidR="00804D96" w:rsidRPr="000D2AD4">
        <w:rPr>
          <w:rFonts w:asciiTheme="minorHAnsi" w:hAnsiTheme="minorHAnsi" w:cstheme="minorHAnsi"/>
        </w:rPr>
        <w:t xml:space="preserve"> któ</w:t>
      </w:r>
      <w:r w:rsidRPr="000D2AD4">
        <w:rPr>
          <w:rFonts w:asciiTheme="minorHAnsi" w:hAnsiTheme="minorHAnsi" w:cstheme="minorHAnsi"/>
        </w:rPr>
        <w:t>rych mowa w art. 3 ust 3 ustawy:</w:t>
      </w:r>
    </w:p>
    <w:p w:rsidR="00804D96" w:rsidRPr="000D2AD4" w:rsidRDefault="00804D96" w:rsidP="00804D96">
      <w:pPr>
        <w:pStyle w:val="Normalny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Theme="minorHAnsi" w:hAnsiTheme="minorHAnsi" w:cstheme="minorHAnsi"/>
          <w:b/>
          <w:bCs/>
          <w:color w:val="auto"/>
        </w:rPr>
      </w:pPr>
    </w:p>
    <w:p w:rsidR="00E713AD" w:rsidRPr="000D2AD4" w:rsidRDefault="00804D96" w:rsidP="00E713AD">
      <w:pPr>
        <w:pStyle w:val="Normalny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</w:rPr>
        <w:t>Na realizację zadania</w:t>
      </w:r>
      <w:r w:rsidR="007718A9" w:rsidRPr="000D2AD4">
        <w:rPr>
          <w:rFonts w:asciiTheme="minorHAnsi" w:hAnsiTheme="minorHAnsi" w:cstheme="minorHAnsi"/>
        </w:rPr>
        <w:t xml:space="preserve"> z zakresu udzielania nieodpłatnej pomocy prawnej w formie dotacji w 2017 r. wydatkowano</w:t>
      </w:r>
      <w:r w:rsidRPr="000D2AD4">
        <w:rPr>
          <w:rFonts w:asciiTheme="minorHAnsi" w:hAnsiTheme="minorHAnsi" w:cstheme="minorHAnsi"/>
        </w:rPr>
        <w:t xml:space="preserve"> 60 725,88 zł, w </w:t>
      </w:r>
      <w:r w:rsidR="00FB6C9E" w:rsidRPr="000D2AD4">
        <w:rPr>
          <w:rFonts w:asciiTheme="minorHAnsi" w:hAnsiTheme="minorHAnsi" w:cstheme="minorHAnsi"/>
        </w:rPr>
        <w:t>2018</w:t>
      </w:r>
      <w:r w:rsidR="00F904F2" w:rsidRPr="000D2AD4">
        <w:rPr>
          <w:rFonts w:asciiTheme="minorHAnsi" w:hAnsiTheme="minorHAnsi" w:cstheme="minorHAnsi"/>
        </w:rPr>
        <w:t xml:space="preserve"> r. – 60 725,88</w:t>
      </w:r>
      <w:r w:rsidRPr="000D2AD4">
        <w:rPr>
          <w:rFonts w:asciiTheme="minorHAnsi" w:hAnsiTheme="minorHAnsi" w:cstheme="minorHAnsi"/>
        </w:rPr>
        <w:t xml:space="preserve"> zł oraz w </w:t>
      </w:r>
      <w:r w:rsidR="00FB6C9E" w:rsidRPr="000D2AD4">
        <w:rPr>
          <w:rFonts w:asciiTheme="minorHAnsi" w:hAnsiTheme="minorHAnsi" w:cstheme="minorHAnsi"/>
          <w:color w:val="auto"/>
        </w:rPr>
        <w:t>2019</w:t>
      </w:r>
      <w:r w:rsidR="00FD154A" w:rsidRPr="000D2AD4">
        <w:rPr>
          <w:rFonts w:asciiTheme="minorHAnsi" w:hAnsiTheme="minorHAnsi" w:cstheme="minorHAnsi"/>
          <w:color w:val="auto"/>
        </w:rPr>
        <w:t xml:space="preserve"> r. –</w:t>
      </w:r>
      <w:r w:rsidR="00C52DD0" w:rsidRPr="000D2AD4">
        <w:rPr>
          <w:rFonts w:asciiTheme="minorHAnsi" w:hAnsiTheme="minorHAnsi" w:cstheme="minorHAnsi"/>
          <w:color w:val="auto"/>
        </w:rPr>
        <w:t xml:space="preserve"> 64 020,00</w:t>
      </w:r>
      <w:r w:rsidR="00877D81" w:rsidRPr="000D2AD4">
        <w:rPr>
          <w:rFonts w:asciiTheme="minorHAnsi" w:hAnsiTheme="minorHAnsi" w:cstheme="minorHAnsi"/>
          <w:color w:val="auto"/>
        </w:rPr>
        <w:t xml:space="preserve"> zł oraz w 2020 r. przeznaczono na ww. cel środki w wysokości 64 020,00 zł.</w:t>
      </w:r>
    </w:p>
    <w:p w:rsidR="00E713AD" w:rsidRPr="000D2AD4" w:rsidRDefault="00E713AD" w:rsidP="00E713AD">
      <w:pPr>
        <w:pStyle w:val="Normalny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Theme="minorHAnsi" w:hAnsiTheme="minorHAnsi" w:cstheme="minorHAnsi"/>
          <w:color w:val="auto"/>
        </w:rPr>
      </w:pPr>
    </w:p>
    <w:p w:rsidR="00B011C3" w:rsidRPr="000D2AD4" w:rsidRDefault="000D2AD4" w:rsidP="00E713AD">
      <w:pPr>
        <w:pStyle w:val="Normalny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XIII. </w:t>
      </w:r>
      <w:r w:rsidR="00B011C3" w:rsidRPr="000D2AD4">
        <w:rPr>
          <w:rFonts w:asciiTheme="minorHAnsi" w:hAnsiTheme="minorHAnsi" w:cstheme="minorHAnsi"/>
          <w:b/>
          <w:bCs/>
          <w:color w:val="auto"/>
        </w:rPr>
        <w:t>Dodatkowe informacje</w:t>
      </w:r>
    </w:p>
    <w:p w:rsidR="003E32FC" w:rsidRPr="000D2AD4" w:rsidRDefault="003E32FC" w:rsidP="00404D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jc w:val="both"/>
        <w:rPr>
          <w:rFonts w:asciiTheme="minorHAnsi" w:hAnsiTheme="minorHAnsi" w:cstheme="minorHAnsi"/>
          <w:bCs/>
          <w:color w:val="auto"/>
        </w:rPr>
      </w:pPr>
      <w:r w:rsidRPr="000D2AD4">
        <w:rPr>
          <w:rFonts w:asciiTheme="minorHAnsi" w:hAnsiTheme="minorHAnsi" w:cstheme="minorHAnsi"/>
          <w:bCs/>
          <w:color w:val="auto"/>
        </w:rPr>
        <w:t>1.</w:t>
      </w:r>
      <w:r w:rsidRPr="000D2AD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D2AD4">
        <w:rPr>
          <w:rFonts w:asciiTheme="minorHAnsi" w:hAnsiTheme="minorHAnsi" w:cstheme="minorHAnsi"/>
          <w:bCs/>
          <w:color w:val="auto"/>
        </w:rPr>
        <w:t xml:space="preserve">Podstawą do zawarcia pisemnej umowy z oferentem jest uchwała Zarządu Powiatu w Radziejowie w sprawie wyboru oferty i udzielenie dotacji. </w:t>
      </w:r>
    </w:p>
    <w:p w:rsidR="00FD154A" w:rsidRPr="000D2AD4" w:rsidRDefault="003E32FC" w:rsidP="00404D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180"/>
        </w:tabs>
        <w:suppressAutoHyphens w:val="0"/>
        <w:jc w:val="both"/>
        <w:rPr>
          <w:rFonts w:asciiTheme="minorHAnsi" w:hAnsiTheme="minorHAnsi" w:cstheme="minorHAnsi"/>
          <w:bCs/>
          <w:color w:val="auto"/>
        </w:rPr>
      </w:pPr>
      <w:r w:rsidRPr="000D2AD4">
        <w:rPr>
          <w:rFonts w:asciiTheme="minorHAnsi" w:hAnsiTheme="minorHAnsi" w:cstheme="minorHAnsi"/>
          <w:bCs/>
          <w:color w:val="auto"/>
        </w:rPr>
        <w:t>2</w:t>
      </w:r>
      <w:r w:rsidR="00C52DD0" w:rsidRPr="000D2AD4">
        <w:rPr>
          <w:rFonts w:asciiTheme="minorHAnsi" w:hAnsiTheme="minorHAnsi" w:cstheme="minorHAnsi"/>
          <w:bCs/>
          <w:color w:val="auto"/>
        </w:rPr>
        <w:t xml:space="preserve">. W przypadku, gdy nie zostanie złożona żadna oferta lub żadna ze złożonych ofert nie spełni wymogów zawartych w ogłoszeniu, konkurs zostanie unieważniony. </w:t>
      </w:r>
    </w:p>
    <w:p w:rsidR="00B011C3" w:rsidRPr="000D2AD4" w:rsidRDefault="003E32FC" w:rsidP="00404D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uppressAutoHyphens w:val="0"/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</w:rPr>
        <w:lastRenderedPageBreak/>
        <w:t>3</w:t>
      </w:r>
      <w:r w:rsidR="00B011C3" w:rsidRPr="000D2AD4">
        <w:rPr>
          <w:rFonts w:asciiTheme="minorHAnsi" w:hAnsiTheme="minorHAnsi" w:cstheme="minorHAnsi"/>
          <w:color w:val="auto"/>
        </w:rPr>
        <w:t>. Informacja o unieważnieniu konkursu zostanie opublikowana w taki sam sposób jak ogłoszenie o konkursie.</w:t>
      </w:r>
    </w:p>
    <w:p w:rsidR="00FD154A" w:rsidRPr="000D2AD4" w:rsidRDefault="00FD154A" w:rsidP="00FD15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567"/>
        <w:rPr>
          <w:rFonts w:asciiTheme="minorHAnsi" w:hAnsiTheme="minorHAnsi" w:cstheme="minorHAnsi"/>
          <w:color w:val="auto"/>
        </w:rPr>
      </w:pPr>
    </w:p>
    <w:p w:rsidR="00FD154A" w:rsidRPr="000D2AD4" w:rsidRDefault="00FD154A" w:rsidP="00A8228C">
      <w:pPr>
        <w:pStyle w:val="NoSpacing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 w:hanging="709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D2AD4">
        <w:rPr>
          <w:rFonts w:asciiTheme="minorHAnsi" w:hAnsiTheme="minorHAnsi" w:cstheme="minorHAnsi"/>
          <w:b/>
          <w:color w:val="auto"/>
          <w:sz w:val="24"/>
          <w:szCs w:val="24"/>
        </w:rPr>
        <w:t>Ochrona danych osobowych</w:t>
      </w:r>
    </w:p>
    <w:p w:rsidR="00FD154A" w:rsidRPr="000D2AD4" w:rsidRDefault="00B40B71" w:rsidP="00E713AD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auto"/>
        </w:rPr>
      </w:pPr>
      <w:r w:rsidRPr="000D2AD4">
        <w:rPr>
          <w:rFonts w:asciiTheme="minorHAnsi" w:hAnsiTheme="minorHAnsi" w:cstheme="minorHAnsi"/>
          <w:color w:val="auto"/>
          <w:sz w:val="24"/>
          <w:szCs w:val="24"/>
        </w:rPr>
        <w:t>Na podstawie R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>, A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dministratorem danych osobowych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zawartych w złożonych w konkursie ofertach jest 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Starosta Powiatowy </w:t>
      </w:r>
      <w:r w:rsidR="00B011C3" w:rsidRPr="000D2AD4">
        <w:rPr>
          <w:rFonts w:asciiTheme="minorHAnsi" w:hAnsiTheme="minorHAnsi" w:cstheme="minorHAnsi"/>
          <w:color w:val="auto"/>
          <w:sz w:val="24"/>
          <w:szCs w:val="24"/>
        </w:rPr>
        <w:t>w Radziejowie</w:t>
      </w:r>
      <w:r w:rsidR="003E32FC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>ane</w:t>
      </w:r>
      <w:r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 zostaną </w:t>
      </w:r>
      <w:r w:rsidR="00FD154A" w:rsidRPr="000D2AD4">
        <w:rPr>
          <w:rFonts w:asciiTheme="minorHAnsi" w:hAnsiTheme="minorHAnsi" w:cstheme="minorHAnsi"/>
          <w:color w:val="auto"/>
          <w:sz w:val="24"/>
          <w:szCs w:val="24"/>
        </w:rPr>
        <w:t xml:space="preserve">wykorzystane na potrzeby otwartego konkursu ofert </w:t>
      </w:r>
      <w:r w:rsidR="00FD154A" w:rsidRPr="000D2AD4">
        <w:rPr>
          <w:rFonts w:asciiTheme="minorHAnsi" w:hAnsiTheme="minorHAnsi" w:cstheme="minorHAnsi"/>
          <w:bCs/>
          <w:color w:val="auto"/>
          <w:sz w:val="24"/>
          <w:szCs w:val="24"/>
        </w:rPr>
        <w:t>na zlecenie realizac</w:t>
      </w:r>
      <w:r w:rsidRPr="000D2A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ji zadania publicznego w zakresie </w:t>
      </w:r>
      <w:r w:rsidR="00FD154A" w:rsidRPr="000D2A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prowadzenie punktów </w:t>
      </w:r>
      <w:r w:rsidR="00B011C3" w:rsidRPr="000D2AD4">
        <w:rPr>
          <w:rFonts w:asciiTheme="minorHAnsi" w:hAnsiTheme="minorHAnsi" w:cstheme="minorHAnsi"/>
          <w:bCs/>
          <w:color w:val="auto"/>
          <w:sz w:val="24"/>
          <w:szCs w:val="24"/>
        </w:rPr>
        <w:t>nieodpłatnej pomocy prawnej oraz</w:t>
      </w:r>
      <w:r w:rsidR="00FD154A" w:rsidRPr="000D2A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świadczenie nieodpłatnego poradnictwa obywatelskiego</w:t>
      </w:r>
      <w:r w:rsidR="00700D67" w:rsidRPr="000D2A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w roku 2021</w:t>
      </w:r>
      <w:r w:rsidRPr="000D2A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na terenie  powiatu radziejowskiego.</w:t>
      </w:r>
      <w:r w:rsidR="00E713AD" w:rsidRPr="000D2AD4">
        <w:rPr>
          <w:rFonts w:asciiTheme="minorHAnsi" w:hAnsiTheme="minorHAnsi" w:cstheme="minorHAnsi"/>
          <w:color w:val="auto"/>
        </w:rPr>
        <w:t xml:space="preserve"> </w:t>
      </w:r>
    </w:p>
    <w:p w:rsidR="00672EEF" w:rsidRPr="000D2AD4" w:rsidRDefault="00672EEF">
      <w:pPr>
        <w:rPr>
          <w:rFonts w:asciiTheme="minorHAnsi" w:hAnsiTheme="minorHAnsi" w:cstheme="minorHAnsi"/>
        </w:rPr>
      </w:pPr>
    </w:p>
    <w:sectPr w:rsidR="00672EEF" w:rsidRPr="000D2AD4" w:rsidSect="00EA4375">
      <w:pgSz w:w="11900" w:h="16840"/>
      <w:pgMar w:top="1618" w:right="1417" w:bottom="5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80" w:rsidRDefault="00963A80">
      <w:r>
        <w:separator/>
      </w:r>
    </w:p>
  </w:endnote>
  <w:endnote w:type="continuationSeparator" w:id="0">
    <w:p w:rsidR="00963A80" w:rsidRDefault="0096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80" w:rsidRDefault="00963A80">
      <w:r>
        <w:separator/>
      </w:r>
    </w:p>
  </w:footnote>
  <w:footnote w:type="continuationSeparator" w:id="0">
    <w:p w:rsidR="00963A80" w:rsidRDefault="0096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3AE"/>
    <w:multiLevelType w:val="hybridMultilevel"/>
    <w:tmpl w:val="1D2ECA06"/>
    <w:styleLink w:val="Zaimportowanystyl7"/>
    <w:lvl w:ilvl="0" w:tplc="E1B20B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85E8A0C">
      <w:start w:val="1"/>
      <w:numFmt w:val="lowerLetter"/>
      <w:lvlText w:val="%2)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EA20C42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80432C0">
      <w:start w:val="1"/>
      <w:numFmt w:val="lowerRoman"/>
      <w:lvlText w:val="%4."/>
      <w:lvlJc w:val="left"/>
      <w:pPr>
        <w:tabs>
          <w:tab w:val="left" w:pos="720"/>
        </w:tabs>
        <w:ind w:left="288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28265B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DEEC4CC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2CEAC0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A5E8DF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E2C094A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9611016"/>
    <w:multiLevelType w:val="hybridMultilevel"/>
    <w:tmpl w:val="A476EC5E"/>
    <w:lvl w:ilvl="0" w:tplc="A76EA6B2">
      <w:start w:val="1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3015C"/>
    <w:multiLevelType w:val="hybridMultilevel"/>
    <w:tmpl w:val="69847D4E"/>
    <w:lvl w:ilvl="0" w:tplc="CD5E1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235F2"/>
    <w:multiLevelType w:val="hybridMultilevel"/>
    <w:tmpl w:val="9A288FB4"/>
    <w:styleLink w:val="Zaimportowanystyl5"/>
    <w:lvl w:ilvl="0" w:tplc="93F83C1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FBC62D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B8E840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52CB34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620EC0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DD04EC8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B42063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2B6828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4B8059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16D222F1"/>
    <w:multiLevelType w:val="hybridMultilevel"/>
    <w:tmpl w:val="ADBA5416"/>
    <w:numStyleLink w:val="Zaimportowanystyl1"/>
  </w:abstractNum>
  <w:abstractNum w:abstractNumId="5" w15:restartNumberingAfterBreak="0">
    <w:nsid w:val="28323762"/>
    <w:multiLevelType w:val="hybridMultilevel"/>
    <w:tmpl w:val="D3AC046E"/>
    <w:lvl w:ilvl="0" w:tplc="22765C2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3918"/>
    <w:multiLevelType w:val="hybridMultilevel"/>
    <w:tmpl w:val="090671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831800"/>
    <w:multiLevelType w:val="hybridMultilevel"/>
    <w:tmpl w:val="D7905612"/>
    <w:styleLink w:val="Zaimportowanystyl15"/>
    <w:lvl w:ilvl="0" w:tplc="6DC49A8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09CAC1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AF2F32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B8107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F3CB4E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65C2038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6903AD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C7407E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3024890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417A2703"/>
    <w:multiLevelType w:val="hybridMultilevel"/>
    <w:tmpl w:val="E3C0B7DA"/>
    <w:numStyleLink w:val="Zaimportowanystyl4"/>
  </w:abstractNum>
  <w:abstractNum w:abstractNumId="9" w15:restartNumberingAfterBreak="0">
    <w:nsid w:val="44775934"/>
    <w:multiLevelType w:val="hybridMultilevel"/>
    <w:tmpl w:val="ADBA5416"/>
    <w:styleLink w:val="Zaimportowanystyl1"/>
    <w:lvl w:ilvl="0" w:tplc="69345E9E">
      <w:start w:val="1"/>
      <w:numFmt w:val="upperRoman"/>
      <w:lvlText w:val="%1."/>
      <w:lvlJc w:val="left"/>
      <w:pPr>
        <w:tabs>
          <w:tab w:val="num" w:pos="360"/>
        </w:tabs>
        <w:ind w:left="10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E4643A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2136" w:hanging="1416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246EFD6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844" w:hanging="1344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5C58B8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3552" w:hanging="1392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046FEF6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4260" w:hanging="13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F9C9842">
      <w:start w:val="1"/>
      <w:numFmt w:val="lowerRoman"/>
      <w:lvlText w:val="%6."/>
      <w:lvlJc w:val="left"/>
      <w:pPr>
        <w:tabs>
          <w:tab w:val="left" w:pos="360"/>
          <w:tab w:val="num" w:pos="4248"/>
        </w:tabs>
        <w:ind w:left="4968" w:hanging="130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0C2A85C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676" w:hanging="1356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1D80F4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6384" w:hanging="1344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5BE2B04">
      <w:start w:val="1"/>
      <w:numFmt w:val="lowerRoman"/>
      <w:lvlText w:val="%9."/>
      <w:lvlJc w:val="left"/>
      <w:pPr>
        <w:tabs>
          <w:tab w:val="left" w:pos="360"/>
          <w:tab w:val="num" w:pos="6372"/>
        </w:tabs>
        <w:ind w:left="7092" w:hanging="1272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4C065663"/>
    <w:multiLevelType w:val="hybridMultilevel"/>
    <w:tmpl w:val="D632E6F6"/>
    <w:styleLink w:val="Numery"/>
    <w:lvl w:ilvl="0" w:tplc="EAA0C408">
      <w:start w:val="1"/>
      <w:numFmt w:val="decimal"/>
      <w:lvlText w:val="%1."/>
      <w:lvlJc w:val="left"/>
      <w:pPr>
        <w:tabs>
          <w:tab w:val="num" w:pos="613"/>
        </w:tabs>
        <w:ind w:left="2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26264AE">
      <w:start w:val="1"/>
      <w:numFmt w:val="decimal"/>
      <w:lvlText w:val="%2."/>
      <w:lvlJc w:val="left"/>
      <w:pPr>
        <w:tabs>
          <w:tab w:val="num" w:pos="1413"/>
        </w:tabs>
        <w:ind w:left="10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A2A4150">
      <w:start w:val="1"/>
      <w:numFmt w:val="decimal"/>
      <w:lvlText w:val="%3."/>
      <w:lvlJc w:val="left"/>
      <w:pPr>
        <w:tabs>
          <w:tab w:val="num" w:pos="2213"/>
        </w:tabs>
        <w:ind w:left="18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7E6862">
      <w:start w:val="1"/>
      <w:numFmt w:val="decimal"/>
      <w:lvlText w:val="%4."/>
      <w:lvlJc w:val="left"/>
      <w:pPr>
        <w:tabs>
          <w:tab w:val="num" w:pos="3013"/>
        </w:tabs>
        <w:ind w:left="26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7080D3C">
      <w:start w:val="1"/>
      <w:numFmt w:val="decimal"/>
      <w:lvlText w:val="%5."/>
      <w:lvlJc w:val="left"/>
      <w:pPr>
        <w:tabs>
          <w:tab w:val="num" w:pos="3813"/>
        </w:tabs>
        <w:ind w:left="34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4503C30">
      <w:start w:val="1"/>
      <w:numFmt w:val="decimal"/>
      <w:lvlText w:val="%6."/>
      <w:lvlJc w:val="left"/>
      <w:pPr>
        <w:tabs>
          <w:tab w:val="num" w:pos="4613"/>
        </w:tabs>
        <w:ind w:left="42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982D308">
      <w:start w:val="1"/>
      <w:numFmt w:val="decimal"/>
      <w:lvlText w:val="%7."/>
      <w:lvlJc w:val="left"/>
      <w:pPr>
        <w:tabs>
          <w:tab w:val="num" w:pos="5413"/>
        </w:tabs>
        <w:ind w:left="50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A246DB6">
      <w:start w:val="1"/>
      <w:numFmt w:val="decimal"/>
      <w:lvlText w:val="%8."/>
      <w:lvlJc w:val="left"/>
      <w:pPr>
        <w:tabs>
          <w:tab w:val="num" w:pos="6213"/>
        </w:tabs>
        <w:ind w:left="58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4985D5A">
      <w:start w:val="1"/>
      <w:numFmt w:val="decimal"/>
      <w:lvlText w:val="%9."/>
      <w:lvlJc w:val="left"/>
      <w:pPr>
        <w:tabs>
          <w:tab w:val="num" w:pos="7013"/>
        </w:tabs>
        <w:ind w:left="6653" w:firstLine="1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4E265AD3"/>
    <w:multiLevelType w:val="hybridMultilevel"/>
    <w:tmpl w:val="216A6340"/>
    <w:styleLink w:val="Zaimportowanystyl6"/>
    <w:lvl w:ilvl="0" w:tplc="FEDA85A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92EF7C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9C257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DBE631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71616D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96292A8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098CD3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286B05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0D428E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598879C9"/>
    <w:multiLevelType w:val="hybridMultilevel"/>
    <w:tmpl w:val="CDFCB950"/>
    <w:styleLink w:val="Zaimportowanystyl8"/>
    <w:lvl w:ilvl="0" w:tplc="CBE0E5C2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D3A4FB4">
      <w:start w:val="1"/>
      <w:numFmt w:val="decimal"/>
      <w:lvlText w:val="%2)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56053B2">
      <w:start w:val="1"/>
      <w:numFmt w:val="lowerRoman"/>
      <w:lvlText w:val="%3."/>
      <w:lvlJc w:val="left"/>
      <w:pPr>
        <w:tabs>
          <w:tab w:val="left" w:pos="1440"/>
        </w:tabs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7AE570">
      <w:start w:val="1"/>
      <w:numFmt w:val="lowerRoman"/>
      <w:lvlText w:val="%4."/>
      <w:lvlJc w:val="left"/>
      <w:pPr>
        <w:tabs>
          <w:tab w:val="left" w:pos="1440"/>
        </w:tabs>
        <w:ind w:left="2880" w:hanging="33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0DC972E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6B2ED98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1B06996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CC0E084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552492C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5B627B01"/>
    <w:multiLevelType w:val="hybridMultilevel"/>
    <w:tmpl w:val="3190EBA4"/>
    <w:numStyleLink w:val="Zaimportowanystyl13"/>
  </w:abstractNum>
  <w:abstractNum w:abstractNumId="14" w15:restartNumberingAfterBreak="0">
    <w:nsid w:val="5EE9581E"/>
    <w:multiLevelType w:val="hybridMultilevel"/>
    <w:tmpl w:val="D5884DBE"/>
    <w:styleLink w:val="Zaimportowanystyl11"/>
    <w:lvl w:ilvl="0" w:tplc="D5884DBE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996DD2A">
      <w:start w:val="1"/>
      <w:numFmt w:val="decimal"/>
      <w:lvlText w:val="%2."/>
      <w:lvlJc w:val="left"/>
      <w:pPr>
        <w:tabs>
          <w:tab w:val="num" w:pos="360"/>
        </w:tabs>
        <w:ind w:left="502" w:hanging="5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048CAA">
      <w:start w:val="1"/>
      <w:numFmt w:val="decimal"/>
      <w:lvlText w:val="%3."/>
      <w:lvlJc w:val="left"/>
      <w:pPr>
        <w:tabs>
          <w:tab w:val="left" w:pos="360"/>
          <w:tab w:val="num" w:pos="1440"/>
        </w:tabs>
        <w:ind w:left="1582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62FD2E">
      <w:start w:val="1"/>
      <w:numFmt w:val="decimal"/>
      <w:lvlText w:val="%4."/>
      <w:lvlJc w:val="left"/>
      <w:pPr>
        <w:tabs>
          <w:tab w:val="left" w:pos="360"/>
          <w:tab w:val="num" w:pos="1800"/>
        </w:tabs>
        <w:ind w:left="1942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CA6D52">
      <w:start w:val="1"/>
      <w:numFmt w:val="decimal"/>
      <w:lvlText w:val="%5."/>
      <w:lvlJc w:val="left"/>
      <w:pPr>
        <w:tabs>
          <w:tab w:val="left" w:pos="360"/>
          <w:tab w:val="num" w:pos="2160"/>
        </w:tabs>
        <w:ind w:left="2302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741160">
      <w:start w:val="1"/>
      <w:numFmt w:val="decimal"/>
      <w:lvlText w:val="%6."/>
      <w:lvlJc w:val="left"/>
      <w:pPr>
        <w:tabs>
          <w:tab w:val="left" w:pos="360"/>
          <w:tab w:val="num" w:pos="2520"/>
        </w:tabs>
        <w:ind w:left="2662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F8B8BA">
      <w:start w:val="1"/>
      <w:numFmt w:val="decimal"/>
      <w:lvlText w:val="%7."/>
      <w:lvlJc w:val="left"/>
      <w:pPr>
        <w:tabs>
          <w:tab w:val="left" w:pos="360"/>
          <w:tab w:val="num" w:pos="2880"/>
        </w:tabs>
        <w:ind w:left="3022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70E32A">
      <w:start w:val="1"/>
      <w:numFmt w:val="decimal"/>
      <w:lvlText w:val="%8."/>
      <w:lvlJc w:val="left"/>
      <w:pPr>
        <w:tabs>
          <w:tab w:val="left" w:pos="360"/>
          <w:tab w:val="num" w:pos="3240"/>
        </w:tabs>
        <w:ind w:left="3382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C1BBE">
      <w:start w:val="1"/>
      <w:numFmt w:val="decimal"/>
      <w:lvlText w:val="%9."/>
      <w:lvlJc w:val="left"/>
      <w:pPr>
        <w:tabs>
          <w:tab w:val="left" w:pos="360"/>
          <w:tab w:val="num" w:pos="3600"/>
        </w:tabs>
        <w:ind w:left="3742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FA461B9"/>
    <w:multiLevelType w:val="hybridMultilevel"/>
    <w:tmpl w:val="915CFC4C"/>
    <w:styleLink w:val="Zaimportowanystyl3"/>
    <w:lvl w:ilvl="0" w:tplc="B7362E7C">
      <w:start w:val="1"/>
      <w:numFmt w:val="decimal"/>
      <w:lvlText w:val="%1.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204E8AC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F06F354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13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3504A0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9341636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480778C">
      <w:start w:val="1"/>
      <w:numFmt w:val="lowerRoman"/>
      <w:lvlText w:val="%6."/>
      <w:lvlJc w:val="left"/>
      <w:pPr>
        <w:tabs>
          <w:tab w:val="left" w:pos="360"/>
          <w:tab w:val="num" w:pos="4248"/>
        </w:tabs>
        <w:ind w:left="4260" w:hanging="24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92089DC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654D454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9C05710">
      <w:start w:val="1"/>
      <w:numFmt w:val="lowerRoman"/>
      <w:lvlText w:val="%9."/>
      <w:lvlJc w:val="left"/>
      <w:pPr>
        <w:tabs>
          <w:tab w:val="left" w:pos="360"/>
          <w:tab w:val="num" w:pos="6372"/>
        </w:tabs>
        <w:ind w:left="6384" w:hanging="20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61816CFF"/>
    <w:multiLevelType w:val="hybridMultilevel"/>
    <w:tmpl w:val="7B6A1D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615A8B"/>
    <w:multiLevelType w:val="hybridMultilevel"/>
    <w:tmpl w:val="9FC265D6"/>
    <w:numStyleLink w:val="Zaimportowanystyl2"/>
  </w:abstractNum>
  <w:abstractNum w:abstractNumId="18" w15:restartNumberingAfterBreak="0">
    <w:nsid w:val="63655977"/>
    <w:multiLevelType w:val="hybridMultilevel"/>
    <w:tmpl w:val="E3C0B7DA"/>
    <w:styleLink w:val="Zaimportowanystyl4"/>
    <w:lvl w:ilvl="0" w:tplc="D6E46AE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6C82C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EB2F67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DDC7D2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EA4B4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7C4D5B6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3E60CA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8FC22B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476889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63A035C7"/>
    <w:multiLevelType w:val="hybridMultilevel"/>
    <w:tmpl w:val="CDFCB950"/>
    <w:numStyleLink w:val="Zaimportowanystyl8"/>
  </w:abstractNum>
  <w:abstractNum w:abstractNumId="20" w15:restartNumberingAfterBreak="0">
    <w:nsid w:val="69675A54"/>
    <w:multiLevelType w:val="hybridMultilevel"/>
    <w:tmpl w:val="3190EBA4"/>
    <w:styleLink w:val="Zaimportowanystyl13"/>
    <w:lvl w:ilvl="0" w:tplc="A41A064E">
      <w:start w:val="1"/>
      <w:numFmt w:val="decimal"/>
      <w:lvlText w:val="%1)"/>
      <w:lvlJc w:val="left"/>
      <w:pPr>
        <w:ind w:left="567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88C0454">
      <w:start w:val="1"/>
      <w:numFmt w:val="decimal"/>
      <w:lvlText w:val="%2)"/>
      <w:lvlJc w:val="left"/>
      <w:pPr>
        <w:ind w:left="1003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05266E8">
      <w:start w:val="1"/>
      <w:numFmt w:val="decimal"/>
      <w:lvlText w:val="%3)"/>
      <w:lvlJc w:val="left"/>
      <w:pPr>
        <w:ind w:left="1723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104BE42">
      <w:start w:val="1"/>
      <w:numFmt w:val="decimal"/>
      <w:lvlText w:val="%4)"/>
      <w:lvlJc w:val="left"/>
      <w:pPr>
        <w:ind w:left="2443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5F45B0A">
      <w:start w:val="1"/>
      <w:numFmt w:val="decimal"/>
      <w:lvlText w:val="%5)"/>
      <w:lvlJc w:val="left"/>
      <w:pPr>
        <w:ind w:left="3163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43EE09E">
      <w:start w:val="1"/>
      <w:numFmt w:val="decimal"/>
      <w:lvlText w:val="%6)"/>
      <w:lvlJc w:val="left"/>
      <w:pPr>
        <w:ind w:left="3883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5760924">
      <w:start w:val="1"/>
      <w:numFmt w:val="decimal"/>
      <w:lvlText w:val="%7)"/>
      <w:lvlJc w:val="left"/>
      <w:pPr>
        <w:ind w:left="4603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64807E6">
      <w:start w:val="1"/>
      <w:numFmt w:val="decimal"/>
      <w:lvlText w:val="%8)"/>
      <w:lvlJc w:val="left"/>
      <w:pPr>
        <w:ind w:left="5323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32AFFC">
      <w:start w:val="1"/>
      <w:numFmt w:val="decimal"/>
      <w:lvlText w:val="%9)"/>
      <w:lvlJc w:val="left"/>
      <w:pPr>
        <w:ind w:left="6043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6A882A95"/>
    <w:multiLevelType w:val="hybridMultilevel"/>
    <w:tmpl w:val="D0747B78"/>
    <w:lvl w:ilvl="0" w:tplc="36CC7B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421995"/>
    <w:multiLevelType w:val="hybridMultilevel"/>
    <w:tmpl w:val="216A6340"/>
    <w:numStyleLink w:val="Zaimportowanystyl6"/>
  </w:abstractNum>
  <w:abstractNum w:abstractNumId="23" w15:restartNumberingAfterBreak="0">
    <w:nsid w:val="70344CA8"/>
    <w:multiLevelType w:val="hybridMultilevel"/>
    <w:tmpl w:val="1D2ECA06"/>
    <w:numStyleLink w:val="Zaimportowanystyl7"/>
  </w:abstractNum>
  <w:abstractNum w:abstractNumId="24" w15:restartNumberingAfterBreak="0">
    <w:nsid w:val="74010841"/>
    <w:multiLevelType w:val="hybridMultilevel"/>
    <w:tmpl w:val="D7905612"/>
    <w:numStyleLink w:val="Zaimportowanystyl15"/>
  </w:abstractNum>
  <w:abstractNum w:abstractNumId="25" w15:restartNumberingAfterBreak="0">
    <w:nsid w:val="74727ADD"/>
    <w:multiLevelType w:val="hybridMultilevel"/>
    <w:tmpl w:val="915CFC4C"/>
    <w:numStyleLink w:val="Zaimportowanystyl3"/>
  </w:abstractNum>
  <w:abstractNum w:abstractNumId="26" w15:restartNumberingAfterBreak="0">
    <w:nsid w:val="75F33902"/>
    <w:multiLevelType w:val="hybridMultilevel"/>
    <w:tmpl w:val="84F4FC3C"/>
    <w:styleLink w:val="Zaimportowanystyl14"/>
    <w:lvl w:ilvl="0" w:tplc="111E266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34CB27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29A6BD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7CF39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318234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2E606B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34EBD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DDA2B5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28E4F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772D48C9"/>
    <w:multiLevelType w:val="hybridMultilevel"/>
    <w:tmpl w:val="84F4FC3C"/>
    <w:numStyleLink w:val="Zaimportowanystyl14"/>
  </w:abstractNum>
  <w:abstractNum w:abstractNumId="28" w15:restartNumberingAfterBreak="0">
    <w:nsid w:val="7A9748A4"/>
    <w:multiLevelType w:val="hybridMultilevel"/>
    <w:tmpl w:val="1BCE1890"/>
    <w:styleLink w:val="Zaimportowanystyl16"/>
    <w:lvl w:ilvl="0" w:tplc="D66EE67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3D813F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994D66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A96FBD4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16441A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AF290C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1B099A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4B270D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DD4CA6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7AB1293A"/>
    <w:multiLevelType w:val="hybridMultilevel"/>
    <w:tmpl w:val="9FC265D6"/>
    <w:styleLink w:val="Zaimportowanystyl2"/>
    <w:lvl w:ilvl="0" w:tplc="4CDE5D9E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5AD32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CE6B45C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896FBF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C6C11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33817EC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1AC2EB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1A677C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1D23B0E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9"/>
  </w:num>
  <w:num w:numId="2">
    <w:abstractNumId w:val="4"/>
  </w:num>
  <w:num w:numId="3">
    <w:abstractNumId w:val="29"/>
  </w:num>
  <w:num w:numId="4">
    <w:abstractNumId w:val="17"/>
  </w:num>
  <w:num w:numId="5">
    <w:abstractNumId w:val="4"/>
    <w:lvlOverride w:ilvl="0">
      <w:startOverride w:val="2"/>
      <w:lvl w:ilvl="0" w:tplc="699E4E16">
        <w:start w:val="2"/>
        <w:numFmt w:val="upperRoman"/>
        <w:lvlText w:val="%1."/>
        <w:lvlJc w:val="left"/>
        <w:pPr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lvlText w:val="%3."/>
        <w:lvlJc w:val="left"/>
        <w:pPr>
          <w:tabs>
            <w:tab w:val="left" w:pos="360"/>
          </w:tabs>
          <w:ind w:left="144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tabs>
            <w:tab w:val="left" w:pos="360"/>
          </w:tabs>
          <w:ind w:left="2160" w:hanging="6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tabs>
            <w:tab w:val="left" w:pos="360"/>
          </w:tabs>
          <w:ind w:left="2880" w:hanging="6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lvlText w:val="%6."/>
        <w:lvlJc w:val="left"/>
        <w:pPr>
          <w:tabs>
            <w:tab w:val="left" w:pos="360"/>
          </w:tabs>
          <w:ind w:left="3600" w:hanging="58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tabs>
            <w:tab w:val="left" w:pos="360"/>
          </w:tabs>
          <w:ind w:left="4320" w:hanging="63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tabs>
            <w:tab w:val="left" w:pos="360"/>
          </w:tabs>
          <w:ind w:left="504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lvlText w:val="%9."/>
        <w:lvlJc w:val="left"/>
        <w:pPr>
          <w:tabs>
            <w:tab w:val="left" w:pos="360"/>
          </w:tabs>
          <w:ind w:left="5760" w:hanging="55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15"/>
  </w:num>
  <w:num w:numId="7">
    <w:abstractNumId w:val="25"/>
  </w:num>
  <w:num w:numId="8">
    <w:abstractNumId w:val="4"/>
    <w:lvlOverride w:ilvl="0">
      <w:startOverride w:val="3"/>
      <w:lvl w:ilvl="0" w:tplc="699E4E16">
        <w:start w:val="3"/>
        <w:numFmt w:val="upperRoman"/>
        <w:lvlText w:val="%1."/>
        <w:lvlJc w:val="left"/>
        <w:pPr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lvlText w:val="%3."/>
        <w:lvlJc w:val="left"/>
        <w:pPr>
          <w:ind w:left="144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ind w:left="2160" w:hanging="6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lvlText w:val="%6."/>
        <w:lvlJc w:val="left"/>
        <w:pPr>
          <w:ind w:left="3600" w:hanging="58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ind w:left="4320" w:hanging="63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lvlText w:val="%9."/>
        <w:lvlJc w:val="left"/>
        <w:pPr>
          <w:ind w:left="5760" w:hanging="55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8"/>
  </w:num>
  <w:num w:numId="10">
    <w:abstractNumId w:val="8"/>
    <w:lvlOverride w:ilvl="0">
      <w:lvl w:ilvl="0" w:tplc="BF885AF4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1">
    <w:abstractNumId w:val="3"/>
  </w:num>
  <w:num w:numId="12">
    <w:abstractNumId w:val="11"/>
  </w:num>
  <w:num w:numId="13">
    <w:abstractNumId w:val="22"/>
    <w:lvlOverride w:ilvl="0">
      <w:lvl w:ilvl="0" w:tplc="5BDA38CE">
        <w:start w:val="1"/>
        <w:numFmt w:val="lowerLetter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4">
    <w:abstractNumId w:val="28"/>
  </w:num>
  <w:num w:numId="15">
    <w:abstractNumId w:val="4"/>
    <w:lvlOverride w:ilvl="0">
      <w:startOverride w:val="4"/>
      <w:lvl w:ilvl="0" w:tplc="699E4E16">
        <w:start w:val="4"/>
        <w:numFmt w:val="upperRoman"/>
        <w:lvlText w:val="%1."/>
        <w:lvlJc w:val="left"/>
        <w:pPr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lvlText w:val="%3."/>
        <w:lvlJc w:val="left"/>
        <w:pPr>
          <w:ind w:left="144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ind w:left="2160" w:hanging="6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lvlText w:val="%6."/>
        <w:lvlJc w:val="left"/>
        <w:pPr>
          <w:ind w:left="3600" w:hanging="58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ind w:left="4320" w:hanging="63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lvlText w:val="%9."/>
        <w:lvlJc w:val="left"/>
        <w:pPr>
          <w:ind w:left="5760" w:hanging="55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>
    <w:abstractNumId w:val="10"/>
  </w:num>
  <w:num w:numId="17">
    <w:abstractNumId w:val="4"/>
    <w:lvlOverride w:ilvl="0">
      <w:lvl w:ilvl="0" w:tplc="699E4E16">
        <w:start w:val="1"/>
        <w:numFmt w:val="upperRoman"/>
        <w:lvlText w:val="%1."/>
        <w:lvlJc w:val="left"/>
        <w:pPr>
          <w:ind w:left="480" w:hanging="4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CA0B1E0">
        <w:start w:val="1"/>
        <w:numFmt w:val="lowerLetter"/>
        <w:lvlText w:val="%2."/>
        <w:lvlJc w:val="left"/>
        <w:pPr>
          <w:ind w:left="840" w:hanging="6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78141DFA">
        <w:start w:val="1"/>
        <w:numFmt w:val="lowerRoman"/>
        <w:lvlText w:val="%3."/>
        <w:lvlJc w:val="left"/>
        <w:pPr>
          <w:ind w:left="156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7F94DE06">
        <w:start w:val="1"/>
        <w:numFmt w:val="decimal"/>
        <w:lvlText w:val="%4."/>
        <w:lvlJc w:val="left"/>
        <w:pPr>
          <w:ind w:left="2280" w:hanging="6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3C84E974">
        <w:start w:val="1"/>
        <w:numFmt w:val="lowerLetter"/>
        <w:lvlText w:val="%5."/>
        <w:lvlJc w:val="left"/>
        <w:pPr>
          <w:ind w:left="3000" w:hanging="6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A57ABB96">
        <w:start w:val="1"/>
        <w:numFmt w:val="lowerRoman"/>
        <w:lvlText w:val="%6."/>
        <w:lvlJc w:val="left"/>
        <w:pPr>
          <w:ind w:left="3720" w:hanging="58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DC9E4378">
        <w:start w:val="1"/>
        <w:numFmt w:val="decimal"/>
        <w:lvlText w:val="%7."/>
        <w:lvlJc w:val="left"/>
        <w:pPr>
          <w:ind w:left="4440" w:hanging="63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C2C43E6">
        <w:start w:val="1"/>
        <w:numFmt w:val="lowerLetter"/>
        <w:lvlText w:val="%8."/>
        <w:lvlJc w:val="left"/>
        <w:pPr>
          <w:ind w:left="516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24F2C532">
        <w:start w:val="1"/>
        <w:numFmt w:val="lowerRoman"/>
        <w:lvlText w:val="%9."/>
        <w:lvlJc w:val="left"/>
        <w:pPr>
          <w:ind w:left="5880" w:hanging="55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8">
    <w:abstractNumId w:val="0"/>
  </w:num>
  <w:num w:numId="19">
    <w:abstractNumId w:val="23"/>
  </w:num>
  <w:num w:numId="20">
    <w:abstractNumId w:val="12"/>
  </w:num>
  <w:num w:numId="21">
    <w:abstractNumId w:val="19"/>
    <w:lvlOverride w:ilvl="1">
      <w:lvl w:ilvl="1" w:tplc="20A48096">
        <w:start w:val="1"/>
        <w:numFmt w:val="decimal"/>
        <w:lvlText w:val="%2)"/>
        <w:lvlJc w:val="left"/>
        <w:pPr>
          <w:ind w:left="14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2">
    <w:abstractNumId w:val="4"/>
    <w:lvlOverride w:ilvl="0">
      <w:startOverride w:val="7"/>
      <w:lvl w:ilvl="0" w:tplc="699E4E16">
        <w:start w:val="7"/>
        <w:numFmt w:val="upperRoman"/>
        <w:lvlText w:val="%1."/>
        <w:lvlJc w:val="left"/>
        <w:pPr>
          <w:tabs>
            <w:tab w:val="num" w:pos="708"/>
          </w:tabs>
          <w:ind w:left="10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tabs>
            <w:tab w:val="num" w:pos="1416"/>
          </w:tabs>
          <w:ind w:left="1788" w:hanging="106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lvlText w:val="%3."/>
        <w:lvlJc w:val="left"/>
        <w:pPr>
          <w:tabs>
            <w:tab w:val="num" w:pos="2124"/>
          </w:tabs>
          <w:ind w:left="2496" w:hanging="9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tabs>
            <w:tab w:val="num" w:pos="2832"/>
          </w:tabs>
          <w:ind w:left="3204" w:hanging="104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tabs>
            <w:tab w:val="num" w:pos="3540"/>
          </w:tabs>
          <w:ind w:left="3912" w:hanging="103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lvlText w:val="%6."/>
        <w:lvlJc w:val="left"/>
        <w:pPr>
          <w:tabs>
            <w:tab w:val="num" w:pos="4248"/>
          </w:tabs>
          <w:ind w:left="4620" w:hanging="9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tabs>
            <w:tab w:val="num" w:pos="4956"/>
          </w:tabs>
          <w:ind w:left="5328" w:hanging="10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tabs>
            <w:tab w:val="num" w:pos="5664"/>
          </w:tabs>
          <w:ind w:left="6036" w:hanging="9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lvlText w:val="%9."/>
        <w:lvlJc w:val="left"/>
        <w:pPr>
          <w:tabs>
            <w:tab w:val="num" w:pos="6372"/>
          </w:tabs>
          <w:ind w:left="6744" w:hanging="9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3">
    <w:abstractNumId w:val="4"/>
    <w:lvlOverride w:ilvl="0">
      <w:startOverride w:val="8"/>
      <w:lvl w:ilvl="0" w:tplc="699E4E16">
        <w:start w:val="8"/>
        <w:numFmt w:val="upperRoman"/>
        <w:lvlText w:val="%1."/>
        <w:lvlJc w:val="left"/>
        <w:pPr>
          <w:ind w:left="480" w:hanging="4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ind w:left="840" w:hanging="6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lvlText w:val="%3."/>
        <w:lvlJc w:val="left"/>
        <w:pPr>
          <w:ind w:left="156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ind w:left="2280" w:hanging="67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ind w:left="3000" w:hanging="6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lvlText w:val="%6."/>
        <w:lvlJc w:val="left"/>
        <w:pPr>
          <w:ind w:left="3720" w:hanging="58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ind w:left="4440" w:hanging="63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ind w:left="5160" w:hanging="6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lvlText w:val="%9."/>
        <w:lvlJc w:val="left"/>
        <w:pPr>
          <w:ind w:left="5880" w:hanging="55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4">
    <w:abstractNumId w:val="14"/>
  </w:num>
  <w:num w:numId="25">
    <w:abstractNumId w:val="4"/>
    <w:lvlOverride w:ilvl="0">
      <w:startOverride w:val="9"/>
      <w:lvl w:ilvl="0" w:tplc="699E4E16">
        <w:start w:val="9"/>
        <w:numFmt w:val="upperRoman"/>
        <w:lvlText w:val="%1."/>
        <w:lvlJc w:val="left"/>
        <w:pPr>
          <w:ind w:left="600" w:hanging="60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ind w:left="96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suff w:val="nothing"/>
        <w:lvlText w:val="%3."/>
        <w:lvlJc w:val="left"/>
        <w:pPr>
          <w:ind w:left="1680" w:hanging="1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ind w:left="240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ind w:left="312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suff w:val="nothing"/>
        <w:lvlText w:val="%6."/>
        <w:lvlJc w:val="left"/>
        <w:pPr>
          <w:ind w:left="3840" w:hanging="1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ind w:left="456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ind w:left="528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suff w:val="nothing"/>
        <w:lvlText w:val="%9."/>
        <w:lvlJc w:val="left"/>
        <w:pPr>
          <w:ind w:left="6000" w:hanging="1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6">
    <w:abstractNumId w:val="20"/>
  </w:num>
  <w:num w:numId="27">
    <w:abstractNumId w:val="13"/>
  </w:num>
  <w:num w:numId="28">
    <w:abstractNumId w:val="26"/>
  </w:num>
  <w:num w:numId="29">
    <w:abstractNumId w:val="27"/>
  </w:num>
  <w:num w:numId="30">
    <w:abstractNumId w:val="4"/>
    <w:lvlOverride w:ilvl="0">
      <w:startOverride w:val="11"/>
      <w:lvl w:ilvl="0" w:tplc="699E4E16">
        <w:start w:val="11"/>
        <w:numFmt w:val="upperRoman"/>
        <w:lvlText w:val="%1."/>
        <w:lvlJc w:val="left"/>
        <w:pPr>
          <w:ind w:left="600" w:hanging="60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ind w:left="96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suff w:val="nothing"/>
        <w:lvlText w:val="%3."/>
        <w:lvlJc w:val="left"/>
        <w:pPr>
          <w:ind w:left="1680" w:hanging="1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ind w:left="240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ind w:left="312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suff w:val="nothing"/>
        <w:lvlText w:val="%6."/>
        <w:lvlJc w:val="left"/>
        <w:pPr>
          <w:ind w:left="3840" w:hanging="1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ind w:left="456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ind w:left="5280" w:hanging="2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suff w:val="nothing"/>
        <w:lvlText w:val="%9."/>
        <w:lvlJc w:val="left"/>
        <w:pPr>
          <w:ind w:left="6000" w:hanging="1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1">
    <w:abstractNumId w:val="7"/>
  </w:num>
  <w:num w:numId="32">
    <w:abstractNumId w:val="24"/>
    <w:lvlOverride w:ilvl="0">
      <w:lvl w:ilvl="0" w:tplc="E7869E66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3">
    <w:abstractNumId w:val="4"/>
    <w:lvlOverride w:ilvl="0">
      <w:startOverride w:val="12"/>
      <w:lvl w:ilvl="0" w:tplc="699E4E16">
        <w:start w:val="12"/>
        <w:numFmt w:val="upperRoman"/>
        <w:lvlText w:val="%1."/>
        <w:lvlJc w:val="left"/>
        <w:pPr>
          <w:ind w:left="602" w:hanging="60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ind w:left="962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suff w:val="nothing"/>
        <w:lvlText w:val="%3."/>
        <w:lvlJc w:val="left"/>
        <w:pPr>
          <w:ind w:left="1682" w:hanging="18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ind w:left="2402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ind w:left="3122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suff w:val="nothing"/>
        <w:lvlText w:val="%6."/>
        <w:lvlJc w:val="left"/>
        <w:pPr>
          <w:ind w:left="3842" w:hanging="18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ind w:left="4562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ind w:left="5282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suff w:val="nothing"/>
        <w:lvlText w:val="%9."/>
        <w:lvlJc w:val="left"/>
        <w:pPr>
          <w:ind w:left="6002" w:hanging="18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4"/>
    <w:lvlOverride w:ilvl="0">
      <w:startOverride w:val="13"/>
      <w:lvl w:ilvl="0" w:tplc="699E4E16">
        <w:start w:val="13"/>
        <w:numFmt w:val="upperRoman"/>
        <w:lvlText w:val="%1."/>
        <w:lvlJc w:val="left"/>
        <w:pPr>
          <w:tabs>
            <w:tab w:val="num" w:pos="708"/>
          </w:tabs>
          <w:ind w:left="10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CA0B1E0">
        <w:start w:val="1"/>
        <w:numFmt w:val="lowerLetter"/>
        <w:lvlText w:val="%2."/>
        <w:lvlJc w:val="left"/>
        <w:pPr>
          <w:tabs>
            <w:tab w:val="num" w:pos="1416"/>
          </w:tabs>
          <w:ind w:left="1788" w:hanging="106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141DFA">
        <w:start w:val="1"/>
        <w:numFmt w:val="lowerRoman"/>
        <w:lvlText w:val="%3."/>
        <w:lvlJc w:val="left"/>
        <w:pPr>
          <w:tabs>
            <w:tab w:val="num" w:pos="2124"/>
          </w:tabs>
          <w:ind w:left="2496" w:hanging="9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F94DE06">
        <w:start w:val="1"/>
        <w:numFmt w:val="decimal"/>
        <w:lvlText w:val="%4."/>
        <w:lvlJc w:val="left"/>
        <w:pPr>
          <w:tabs>
            <w:tab w:val="num" w:pos="2832"/>
          </w:tabs>
          <w:ind w:left="3204" w:hanging="104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C84E974">
        <w:start w:val="1"/>
        <w:numFmt w:val="lowerLetter"/>
        <w:lvlText w:val="%5."/>
        <w:lvlJc w:val="left"/>
        <w:pPr>
          <w:tabs>
            <w:tab w:val="num" w:pos="3540"/>
          </w:tabs>
          <w:ind w:left="3912" w:hanging="103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57ABB96">
        <w:start w:val="1"/>
        <w:numFmt w:val="lowerRoman"/>
        <w:lvlText w:val="%6."/>
        <w:lvlJc w:val="left"/>
        <w:pPr>
          <w:tabs>
            <w:tab w:val="num" w:pos="4248"/>
          </w:tabs>
          <w:ind w:left="4620" w:hanging="9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C9E4378">
        <w:start w:val="1"/>
        <w:numFmt w:val="decimal"/>
        <w:lvlText w:val="%7."/>
        <w:lvlJc w:val="left"/>
        <w:pPr>
          <w:tabs>
            <w:tab w:val="num" w:pos="4956"/>
          </w:tabs>
          <w:ind w:left="5328" w:hanging="1008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C2C43E6">
        <w:start w:val="1"/>
        <w:numFmt w:val="lowerLetter"/>
        <w:lvlText w:val="%8."/>
        <w:lvlJc w:val="left"/>
        <w:pPr>
          <w:tabs>
            <w:tab w:val="num" w:pos="5664"/>
          </w:tabs>
          <w:ind w:left="6036" w:hanging="996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4F2C532">
        <w:start w:val="1"/>
        <w:numFmt w:val="lowerRoman"/>
        <w:lvlText w:val="%9."/>
        <w:lvlJc w:val="left"/>
        <w:pPr>
          <w:tabs>
            <w:tab w:val="num" w:pos="6372"/>
          </w:tabs>
          <w:ind w:left="6744" w:hanging="9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5">
    <w:abstractNumId w:val="1"/>
  </w:num>
  <w:num w:numId="36">
    <w:abstractNumId w:val="16"/>
  </w:num>
  <w:num w:numId="37">
    <w:abstractNumId w:val="21"/>
  </w:num>
  <w:num w:numId="38">
    <w:abstractNumId w:val="6"/>
  </w:num>
  <w:num w:numId="39">
    <w:abstractNumId w:val="2"/>
  </w:num>
  <w:num w:numId="40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4A"/>
    <w:rsid w:val="00042097"/>
    <w:rsid w:val="000518A9"/>
    <w:rsid w:val="000B549A"/>
    <w:rsid w:val="000D2AD4"/>
    <w:rsid w:val="001026ED"/>
    <w:rsid w:val="00140343"/>
    <w:rsid w:val="0016349C"/>
    <w:rsid w:val="00187F81"/>
    <w:rsid w:val="001F41B3"/>
    <w:rsid w:val="0021032B"/>
    <w:rsid w:val="00257402"/>
    <w:rsid w:val="002C2165"/>
    <w:rsid w:val="002C60D8"/>
    <w:rsid w:val="002D0D45"/>
    <w:rsid w:val="002F3A68"/>
    <w:rsid w:val="00354C5E"/>
    <w:rsid w:val="00361B0D"/>
    <w:rsid w:val="00361E23"/>
    <w:rsid w:val="00374B15"/>
    <w:rsid w:val="003816C4"/>
    <w:rsid w:val="003A0EF9"/>
    <w:rsid w:val="003C69B9"/>
    <w:rsid w:val="003D6D38"/>
    <w:rsid w:val="003E32FC"/>
    <w:rsid w:val="003E3C4D"/>
    <w:rsid w:val="003F1102"/>
    <w:rsid w:val="00404DD0"/>
    <w:rsid w:val="00415B94"/>
    <w:rsid w:val="00420083"/>
    <w:rsid w:val="00420BB4"/>
    <w:rsid w:val="004436E9"/>
    <w:rsid w:val="0047375C"/>
    <w:rsid w:val="004962E2"/>
    <w:rsid w:val="004D4B99"/>
    <w:rsid w:val="005105D6"/>
    <w:rsid w:val="005359F5"/>
    <w:rsid w:val="005632A5"/>
    <w:rsid w:val="00597AE7"/>
    <w:rsid w:val="005A7236"/>
    <w:rsid w:val="005C7107"/>
    <w:rsid w:val="00602FDE"/>
    <w:rsid w:val="006259E3"/>
    <w:rsid w:val="00631AFF"/>
    <w:rsid w:val="00656899"/>
    <w:rsid w:val="0066300C"/>
    <w:rsid w:val="00672EEF"/>
    <w:rsid w:val="006B388D"/>
    <w:rsid w:val="006D7A4D"/>
    <w:rsid w:val="006E3E01"/>
    <w:rsid w:val="00700D67"/>
    <w:rsid w:val="00723C2D"/>
    <w:rsid w:val="00741269"/>
    <w:rsid w:val="00743D37"/>
    <w:rsid w:val="007470C7"/>
    <w:rsid w:val="00757235"/>
    <w:rsid w:val="0076014B"/>
    <w:rsid w:val="007718A9"/>
    <w:rsid w:val="00784417"/>
    <w:rsid w:val="00791CF7"/>
    <w:rsid w:val="00794316"/>
    <w:rsid w:val="007B6BAB"/>
    <w:rsid w:val="007F5F4D"/>
    <w:rsid w:val="007F7637"/>
    <w:rsid w:val="00804D96"/>
    <w:rsid w:val="00813252"/>
    <w:rsid w:val="0081634C"/>
    <w:rsid w:val="00825906"/>
    <w:rsid w:val="00837276"/>
    <w:rsid w:val="008620FA"/>
    <w:rsid w:val="00877D81"/>
    <w:rsid w:val="008935EC"/>
    <w:rsid w:val="008E6948"/>
    <w:rsid w:val="00931995"/>
    <w:rsid w:val="009507CD"/>
    <w:rsid w:val="00963A80"/>
    <w:rsid w:val="00987B2D"/>
    <w:rsid w:val="009B1E11"/>
    <w:rsid w:val="009D0351"/>
    <w:rsid w:val="00A57AAB"/>
    <w:rsid w:val="00A74233"/>
    <w:rsid w:val="00A74F77"/>
    <w:rsid w:val="00A7651F"/>
    <w:rsid w:val="00A8228C"/>
    <w:rsid w:val="00AA7BA0"/>
    <w:rsid w:val="00AC4727"/>
    <w:rsid w:val="00AC6B8D"/>
    <w:rsid w:val="00AD164E"/>
    <w:rsid w:val="00AD1DEF"/>
    <w:rsid w:val="00AE53FE"/>
    <w:rsid w:val="00B011C3"/>
    <w:rsid w:val="00B05BE5"/>
    <w:rsid w:val="00B30706"/>
    <w:rsid w:val="00B408F0"/>
    <w:rsid w:val="00B40B71"/>
    <w:rsid w:val="00B634CF"/>
    <w:rsid w:val="00B70466"/>
    <w:rsid w:val="00B72276"/>
    <w:rsid w:val="00B753FE"/>
    <w:rsid w:val="00BD0ADE"/>
    <w:rsid w:val="00C37B78"/>
    <w:rsid w:val="00C52DD0"/>
    <w:rsid w:val="00C7218E"/>
    <w:rsid w:val="00C904F8"/>
    <w:rsid w:val="00CC1070"/>
    <w:rsid w:val="00CF6673"/>
    <w:rsid w:val="00D15B41"/>
    <w:rsid w:val="00D2115C"/>
    <w:rsid w:val="00D84A62"/>
    <w:rsid w:val="00DA2381"/>
    <w:rsid w:val="00DC40D5"/>
    <w:rsid w:val="00DE6F0D"/>
    <w:rsid w:val="00DF39BE"/>
    <w:rsid w:val="00E11C80"/>
    <w:rsid w:val="00E35360"/>
    <w:rsid w:val="00E4212D"/>
    <w:rsid w:val="00E713AD"/>
    <w:rsid w:val="00E777B1"/>
    <w:rsid w:val="00E860F9"/>
    <w:rsid w:val="00EA4375"/>
    <w:rsid w:val="00EF20C2"/>
    <w:rsid w:val="00F206E1"/>
    <w:rsid w:val="00F35D04"/>
    <w:rsid w:val="00F43515"/>
    <w:rsid w:val="00F904F2"/>
    <w:rsid w:val="00FA3E6C"/>
    <w:rsid w:val="00FB6C9E"/>
    <w:rsid w:val="00FD154A"/>
    <w:rsid w:val="00FE4B20"/>
    <w:rsid w:val="00FE4FB6"/>
    <w:rsid w:val="00FE726B"/>
    <w:rsid w:val="00FF3790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4FC93-3987-4380-9920-6483080A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54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qFormat/>
    <w:rsid w:val="000D2A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FD154A"/>
    <w:rPr>
      <w:rFonts w:cs="Times New Roman"/>
      <w:u w:val="single"/>
    </w:rPr>
  </w:style>
  <w:style w:type="paragraph" w:styleId="Tytu">
    <w:name w:val="Title"/>
    <w:basedOn w:val="Normalny"/>
    <w:next w:val="Podtytu"/>
    <w:link w:val="TytuZnak"/>
    <w:qFormat/>
    <w:rsid w:val="00FD154A"/>
    <w:pPr>
      <w:spacing w:line="36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TytuZnak">
    <w:name w:val="Tytuł Znak"/>
    <w:link w:val="Tytu"/>
    <w:locked/>
    <w:rsid w:val="00FD154A"/>
    <w:rPr>
      <w:rFonts w:eastAsia="Arial Unicode MS"/>
      <w:b/>
      <w:bCs/>
      <w:color w:val="000000"/>
      <w:sz w:val="32"/>
      <w:szCs w:val="32"/>
      <w:u w:color="000000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FD154A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PodtytuZnak">
    <w:name w:val="Podtytuł Znak"/>
    <w:link w:val="Podtytu"/>
    <w:locked/>
    <w:rsid w:val="00FD154A"/>
    <w:rPr>
      <w:rFonts w:ascii="Arial" w:eastAsia="Arial Unicode MS" w:hAnsi="Arial" w:cs="Arial"/>
      <w:i/>
      <w:iCs/>
      <w:color w:val="000000"/>
      <w:sz w:val="28"/>
      <w:szCs w:val="28"/>
      <w:u w:color="000000"/>
      <w:lang w:val="pl-PL" w:eastAsia="pl-PL" w:bidi="ar-SA"/>
    </w:rPr>
  </w:style>
  <w:style w:type="paragraph" w:styleId="NormalnyWeb">
    <w:name w:val="Normal (Web)"/>
    <w:basedOn w:val="Normalny"/>
    <w:rsid w:val="00FD154A"/>
    <w:pPr>
      <w:widowControl/>
      <w:spacing w:before="280" w:after="280"/>
    </w:pPr>
  </w:style>
  <w:style w:type="paragraph" w:customStyle="1" w:styleId="NoSpacing">
    <w:name w:val="No Spacing"/>
    <w:rsid w:val="00FD154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Calibri" w:eastAsia="Arial Unicode MS" w:hAnsi="Calibri" w:cs="Calibri"/>
      <w:color w:val="000000"/>
      <w:sz w:val="22"/>
      <w:szCs w:val="22"/>
      <w:u w:color="000000"/>
    </w:rPr>
  </w:style>
  <w:style w:type="paragraph" w:customStyle="1" w:styleId="ListParagraph">
    <w:name w:val="List Paragraph"/>
    <w:basedOn w:val="Normalny"/>
    <w:rsid w:val="00FD154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rak">
    <w:name w:val="Brak"/>
    <w:rsid w:val="00FD154A"/>
  </w:style>
  <w:style w:type="numbering" w:customStyle="1" w:styleId="Zaimportowanystyl7">
    <w:name w:val="Zaimportowany styl 7"/>
    <w:rsid w:val="00FD154A"/>
    <w:pPr>
      <w:numPr>
        <w:numId w:val="18"/>
      </w:numPr>
    </w:pPr>
  </w:style>
  <w:style w:type="numbering" w:customStyle="1" w:styleId="Zaimportowanystyl5">
    <w:name w:val="Zaimportowany styl 5"/>
    <w:rsid w:val="00FD154A"/>
    <w:pPr>
      <w:numPr>
        <w:numId w:val="11"/>
      </w:numPr>
    </w:pPr>
  </w:style>
  <w:style w:type="numbering" w:customStyle="1" w:styleId="Zaimportowanystyl15">
    <w:name w:val="Zaimportowany styl 15"/>
    <w:rsid w:val="00FD154A"/>
    <w:pPr>
      <w:numPr>
        <w:numId w:val="31"/>
      </w:numPr>
    </w:pPr>
  </w:style>
  <w:style w:type="numbering" w:customStyle="1" w:styleId="Zaimportowanystyl1">
    <w:name w:val="Zaimportowany styl 1"/>
    <w:rsid w:val="00FD154A"/>
    <w:pPr>
      <w:numPr>
        <w:numId w:val="1"/>
      </w:numPr>
    </w:pPr>
  </w:style>
  <w:style w:type="numbering" w:customStyle="1" w:styleId="Numery">
    <w:name w:val="Numery"/>
    <w:rsid w:val="00FD154A"/>
    <w:pPr>
      <w:numPr>
        <w:numId w:val="16"/>
      </w:numPr>
    </w:pPr>
  </w:style>
  <w:style w:type="numbering" w:customStyle="1" w:styleId="Zaimportowanystyl6">
    <w:name w:val="Zaimportowany styl 6"/>
    <w:rsid w:val="00FD154A"/>
    <w:pPr>
      <w:numPr>
        <w:numId w:val="12"/>
      </w:numPr>
    </w:pPr>
  </w:style>
  <w:style w:type="numbering" w:customStyle="1" w:styleId="Zaimportowanystyl8">
    <w:name w:val="Zaimportowany styl 8"/>
    <w:rsid w:val="00FD154A"/>
    <w:pPr>
      <w:numPr>
        <w:numId w:val="20"/>
      </w:numPr>
    </w:pPr>
  </w:style>
  <w:style w:type="numbering" w:customStyle="1" w:styleId="Zaimportowanystyl11">
    <w:name w:val="Zaimportowany styl 11"/>
    <w:rsid w:val="00FD154A"/>
    <w:pPr>
      <w:numPr>
        <w:numId w:val="24"/>
      </w:numPr>
    </w:pPr>
  </w:style>
  <w:style w:type="numbering" w:customStyle="1" w:styleId="Zaimportowanystyl3">
    <w:name w:val="Zaimportowany styl 3"/>
    <w:rsid w:val="00FD154A"/>
    <w:pPr>
      <w:numPr>
        <w:numId w:val="6"/>
      </w:numPr>
    </w:pPr>
  </w:style>
  <w:style w:type="numbering" w:customStyle="1" w:styleId="Zaimportowanystyl4">
    <w:name w:val="Zaimportowany styl 4"/>
    <w:rsid w:val="00FD154A"/>
    <w:pPr>
      <w:numPr>
        <w:numId w:val="9"/>
      </w:numPr>
    </w:pPr>
  </w:style>
  <w:style w:type="numbering" w:customStyle="1" w:styleId="Zaimportowanystyl13">
    <w:name w:val="Zaimportowany styl 13"/>
    <w:rsid w:val="00FD154A"/>
    <w:pPr>
      <w:numPr>
        <w:numId w:val="26"/>
      </w:numPr>
    </w:pPr>
  </w:style>
  <w:style w:type="numbering" w:customStyle="1" w:styleId="Zaimportowanystyl14">
    <w:name w:val="Zaimportowany styl 14"/>
    <w:rsid w:val="00FD154A"/>
    <w:pPr>
      <w:numPr>
        <w:numId w:val="28"/>
      </w:numPr>
    </w:pPr>
  </w:style>
  <w:style w:type="numbering" w:customStyle="1" w:styleId="Zaimportowanystyl16">
    <w:name w:val="Zaimportowany styl 16"/>
    <w:rsid w:val="00FD154A"/>
    <w:pPr>
      <w:numPr>
        <w:numId w:val="14"/>
      </w:numPr>
    </w:pPr>
  </w:style>
  <w:style w:type="numbering" w:customStyle="1" w:styleId="Zaimportowanystyl2">
    <w:name w:val="Zaimportowany styl 2"/>
    <w:rsid w:val="00FD154A"/>
    <w:pPr>
      <w:numPr>
        <w:numId w:val="3"/>
      </w:numPr>
    </w:pPr>
  </w:style>
  <w:style w:type="paragraph" w:customStyle="1" w:styleId="msonormalcxspdrugie">
    <w:name w:val="msonormalcxspdrugie"/>
    <w:basedOn w:val="Normalny"/>
    <w:rsid w:val="008935E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</w:rPr>
  </w:style>
  <w:style w:type="paragraph" w:styleId="Tekstprzypisukocowego">
    <w:name w:val="endnote text"/>
    <w:basedOn w:val="Normalny"/>
    <w:link w:val="TekstprzypisukocowegoZnak"/>
    <w:rsid w:val="000518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518A9"/>
    <w:rPr>
      <w:rFonts w:eastAsia="Arial Unicode MS" w:cs="Arial Unicode MS"/>
      <w:color w:val="000000"/>
      <w:u w:color="000000"/>
    </w:rPr>
  </w:style>
  <w:style w:type="character" w:styleId="Odwoanieprzypisukocowego">
    <w:name w:val="endnote reference"/>
    <w:rsid w:val="000518A9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0D2AD4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rsid w:val="000D2AD4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2574</Words>
  <Characters>15446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cp:lastModifiedBy>mchlodzinska</cp:lastModifiedBy>
  <cp:revision>3</cp:revision>
  <cp:lastPrinted>2020-10-28T10:59:00Z</cp:lastPrinted>
  <dcterms:created xsi:type="dcterms:W3CDTF">2020-12-16T08:10:00Z</dcterms:created>
  <dcterms:modified xsi:type="dcterms:W3CDTF">2020-12-16T08:32:00Z</dcterms:modified>
</cp:coreProperties>
</file>