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EB" w:rsidRDefault="00334A2F" w:rsidP="00BD26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BD266A" w:rsidRPr="00F3355B">
        <w:rPr>
          <w:rFonts w:ascii="Bookman Old Style" w:hAnsi="Bookman Old Style"/>
          <w:b/>
        </w:rPr>
        <w:t>UCHWAŁA Nr</w:t>
      </w:r>
      <w:r w:rsidR="00BD266A">
        <w:rPr>
          <w:rFonts w:ascii="Bookman Old Style" w:hAnsi="Bookman Old Style"/>
          <w:b/>
        </w:rPr>
        <w:t xml:space="preserve"> X</w:t>
      </w:r>
      <w:r w:rsidR="007A176D">
        <w:rPr>
          <w:rFonts w:ascii="Bookman Old Style" w:hAnsi="Bookman Old Style"/>
          <w:b/>
        </w:rPr>
        <w:t>XI</w:t>
      </w:r>
      <w:r w:rsidR="00AE22B4">
        <w:rPr>
          <w:rFonts w:ascii="Bookman Old Style" w:hAnsi="Bookman Old Style"/>
          <w:b/>
        </w:rPr>
        <w:t>/</w:t>
      </w:r>
      <w:r w:rsidR="00596A87">
        <w:rPr>
          <w:rFonts w:ascii="Bookman Old Style" w:hAnsi="Bookman Old Style"/>
          <w:b/>
        </w:rPr>
        <w:t>187</w:t>
      </w:r>
      <w:r w:rsidR="007A176D">
        <w:rPr>
          <w:rFonts w:ascii="Bookman Old Style" w:hAnsi="Bookman Old Style"/>
          <w:b/>
        </w:rPr>
        <w:t>/2021</w:t>
      </w:r>
    </w:p>
    <w:p w:rsidR="00BD266A" w:rsidRPr="00F3355B" w:rsidRDefault="00BD266A" w:rsidP="00BD266A">
      <w:pPr>
        <w:jc w:val="center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>Rady Powiatu w Radziejowie</w:t>
      </w:r>
    </w:p>
    <w:p w:rsidR="00BD266A" w:rsidRDefault="00BD266A" w:rsidP="00BD26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Pr="00F3355B">
        <w:rPr>
          <w:rFonts w:ascii="Bookman Old Style" w:hAnsi="Bookman Old Style"/>
          <w:b/>
        </w:rPr>
        <w:t xml:space="preserve"> dnia </w:t>
      </w:r>
      <w:r w:rsidR="007A176D">
        <w:rPr>
          <w:rFonts w:ascii="Bookman Old Style" w:hAnsi="Bookman Old Style"/>
          <w:b/>
        </w:rPr>
        <w:t>28 kwietnia 2021</w:t>
      </w:r>
      <w:r w:rsidRPr="00F3355B">
        <w:rPr>
          <w:rFonts w:ascii="Bookman Old Style" w:hAnsi="Bookman Old Style"/>
          <w:b/>
        </w:rPr>
        <w:t xml:space="preserve"> r.</w:t>
      </w:r>
    </w:p>
    <w:p w:rsidR="00BD266A" w:rsidRDefault="00BD266A" w:rsidP="00BD266A">
      <w:pPr>
        <w:jc w:val="center"/>
        <w:rPr>
          <w:rFonts w:ascii="Bookman Old Style" w:hAnsi="Bookman Old Style"/>
          <w:b/>
        </w:rPr>
      </w:pPr>
    </w:p>
    <w:p w:rsidR="00BD266A" w:rsidRDefault="00BD266A" w:rsidP="00BD266A">
      <w:pPr>
        <w:spacing w:line="360" w:lineRule="auto"/>
        <w:jc w:val="both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 xml:space="preserve">w sprawie </w:t>
      </w:r>
      <w:r>
        <w:rPr>
          <w:rFonts w:ascii="Bookman Old Style" w:hAnsi="Bookman Old Style"/>
          <w:b/>
        </w:rPr>
        <w:t xml:space="preserve">rozpatrzenia </w:t>
      </w:r>
      <w:r w:rsidR="009A1C24">
        <w:rPr>
          <w:rFonts w:ascii="Bookman Old Style" w:hAnsi="Bookman Old Style"/>
          <w:b/>
        </w:rPr>
        <w:t>petycji</w:t>
      </w:r>
      <w:r w:rsidR="007A176D">
        <w:rPr>
          <w:rFonts w:ascii="Bookman Old Style" w:hAnsi="Bookman Old Style"/>
          <w:b/>
        </w:rPr>
        <w:t xml:space="preserve"> w interesie publicznym</w:t>
      </w:r>
      <w:r w:rsidR="009A1C24">
        <w:rPr>
          <w:rFonts w:ascii="Bookman Old Style" w:hAnsi="Bookman Old Style"/>
          <w:b/>
        </w:rPr>
        <w:t xml:space="preserve"> </w:t>
      </w:r>
      <w:r w:rsidR="007A176D">
        <w:rPr>
          <w:rFonts w:ascii="Bookman Old Style" w:hAnsi="Bookman Old Style"/>
          <w:b/>
        </w:rPr>
        <w:t>dotyczącej uruchomienia przez samorządy szkół dla dorosłych.</w:t>
      </w:r>
    </w:p>
    <w:p w:rsidR="00BD266A" w:rsidRDefault="009A1C24" w:rsidP="00BD26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 podstawie art. 16a</w:t>
      </w:r>
      <w:r w:rsidR="00BD266A">
        <w:rPr>
          <w:rFonts w:ascii="Bookman Old Style" w:hAnsi="Bookman Old Style"/>
        </w:rPr>
        <w:t xml:space="preserve"> ustawy z dnia 5 czerwca 1998 r. o samorządzie powiatowym (Dz. U. </w:t>
      </w:r>
      <w:r w:rsidR="00AE22B4">
        <w:rPr>
          <w:rFonts w:ascii="Bookman Old Style" w:hAnsi="Bookman Old Style"/>
        </w:rPr>
        <w:t>z 2020 r. poz. 920</w:t>
      </w:r>
      <w:r>
        <w:rPr>
          <w:rFonts w:ascii="Bookman Old Style" w:hAnsi="Bookman Old Style"/>
        </w:rPr>
        <w:t>) oraz art. 9 ust. 2 ustawy z dnia 11 lipca</w:t>
      </w:r>
      <w:r w:rsidR="006370E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2014</w:t>
      </w:r>
      <w:r w:rsidR="00BD266A">
        <w:rPr>
          <w:rFonts w:ascii="Bookman Old Style" w:hAnsi="Bookman Old Style"/>
        </w:rPr>
        <w:t xml:space="preserve"> r. </w:t>
      </w:r>
      <w:r>
        <w:rPr>
          <w:rFonts w:ascii="Bookman Old Style" w:hAnsi="Bookman Old Style"/>
        </w:rPr>
        <w:t>o petycjach (Dz. U. z 2018 r. poz. 870</w:t>
      </w:r>
      <w:r w:rsidR="00BD266A">
        <w:rPr>
          <w:rFonts w:ascii="Bookman Old Style" w:hAnsi="Bookman Old Style"/>
        </w:rPr>
        <w:t>) uchwala się, co następuje:</w:t>
      </w:r>
    </w:p>
    <w:p w:rsidR="00BD266A" w:rsidRPr="00AE22B4" w:rsidRDefault="00BD266A" w:rsidP="00A21790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DA52C8">
        <w:rPr>
          <w:rFonts w:ascii="Bookman Old Style" w:hAnsi="Bookman Old Style"/>
          <w:b/>
        </w:rPr>
        <w:t>§ 1.</w:t>
      </w:r>
      <w:r>
        <w:rPr>
          <w:rFonts w:ascii="Bookman Old Style" w:hAnsi="Bookman Old Style"/>
        </w:rPr>
        <w:t xml:space="preserve"> </w:t>
      </w:r>
      <w:r w:rsidR="00AE22B4">
        <w:rPr>
          <w:rFonts w:ascii="Bookman Old Style" w:hAnsi="Bookman Old Style"/>
        </w:rPr>
        <w:t>Petycję</w:t>
      </w:r>
      <w:r w:rsidR="00AE22B4" w:rsidRPr="00AE22B4">
        <w:rPr>
          <w:rFonts w:ascii="Bookman Old Style" w:hAnsi="Bookman Old Style"/>
        </w:rPr>
        <w:t xml:space="preserve"> w interesie publicznym </w:t>
      </w:r>
      <w:r w:rsidR="007A176D">
        <w:rPr>
          <w:rFonts w:ascii="Bookman Old Style" w:hAnsi="Bookman Old Style"/>
        </w:rPr>
        <w:t>dotyczącej uruchomienia przez samorządy szkół dla dorosłych</w:t>
      </w:r>
      <w:r w:rsidR="00AE22B4">
        <w:rPr>
          <w:rFonts w:ascii="Bookman Old Style" w:hAnsi="Bookman Old Style"/>
        </w:rPr>
        <w:t xml:space="preserve"> uznaje się za </w:t>
      </w:r>
      <w:r w:rsidR="007A176D">
        <w:rPr>
          <w:rFonts w:ascii="Bookman Old Style" w:hAnsi="Bookman Old Style"/>
        </w:rPr>
        <w:t>bez</w:t>
      </w:r>
      <w:r w:rsidR="00AE22B4">
        <w:rPr>
          <w:rFonts w:ascii="Bookman Old Style" w:hAnsi="Bookman Old Style"/>
        </w:rPr>
        <w:t>zasadną.</w:t>
      </w:r>
    </w:p>
    <w:p w:rsidR="00BD266A" w:rsidRDefault="00BD266A" w:rsidP="00243841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DA52C8">
        <w:rPr>
          <w:rFonts w:ascii="Bookman Old Style" w:hAnsi="Bookman Old Style"/>
          <w:b/>
        </w:rPr>
        <w:t>§ 2.</w:t>
      </w:r>
      <w:r>
        <w:rPr>
          <w:rFonts w:ascii="Bookman Old Style" w:hAnsi="Bookman Old Style"/>
        </w:rPr>
        <w:t xml:space="preserve"> </w:t>
      </w:r>
      <w:r w:rsidR="00243841">
        <w:rPr>
          <w:rFonts w:ascii="Bookman Old Style" w:hAnsi="Bookman Old Style"/>
        </w:rPr>
        <w:t>Wykonanie uchwały, w tym również powiadomienie wnoszącego petycję, powierza się Przewodniczącej Rady Powiatu.</w:t>
      </w:r>
    </w:p>
    <w:p w:rsidR="00B27433" w:rsidRDefault="006F0B5E" w:rsidP="007E54EB">
      <w:pPr>
        <w:spacing w:after="7800" w:line="360" w:lineRule="auto"/>
        <w:ind w:firstLine="709"/>
        <w:jc w:val="both"/>
      </w:pPr>
      <w:r>
        <w:rPr>
          <w:rFonts w:ascii="Bookman Old Style" w:hAnsi="Bookman Old Style"/>
          <w:b/>
        </w:rPr>
        <w:t>§ 3</w:t>
      </w:r>
      <w:r w:rsidR="006E6724" w:rsidRPr="00DA52C8">
        <w:rPr>
          <w:rFonts w:ascii="Bookman Old Style" w:hAnsi="Bookman Old Style"/>
          <w:b/>
        </w:rPr>
        <w:t>.</w:t>
      </w:r>
      <w:r w:rsidR="006E6724">
        <w:rPr>
          <w:rFonts w:ascii="Bookman Old Style" w:hAnsi="Bookman Old Style"/>
        </w:rPr>
        <w:t xml:space="preserve"> Uchwała wchodzi w życie z dniem podjęcia.</w:t>
      </w:r>
      <w:r w:rsidR="007E54EB">
        <w:t xml:space="preserve"> </w:t>
      </w:r>
      <w:bookmarkStart w:id="0" w:name="_GoBack"/>
      <w:bookmarkEnd w:id="0"/>
    </w:p>
    <w:p w:rsidR="00630449" w:rsidRPr="00393334" w:rsidRDefault="00630449" w:rsidP="008867C4">
      <w:pPr>
        <w:spacing w:line="360" w:lineRule="auto"/>
        <w:jc w:val="center"/>
        <w:rPr>
          <w:rFonts w:ascii="Bookman Old Style" w:hAnsi="Bookman Old Style"/>
          <w:b/>
        </w:rPr>
      </w:pPr>
      <w:r w:rsidRPr="00393334">
        <w:rPr>
          <w:rFonts w:ascii="Bookman Old Style" w:hAnsi="Bookman Old Style"/>
          <w:b/>
        </w:rPr>
        <w:lastRenderedPageBreak/>
        <w:t>Uzasadnienie</w:t>
      </w:r>
    </w:p>
    <w:p w:rsidR="002B49ED" w:rsidRDefault="007A176D" w:rsidP="006571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dniu 11 marca 2021 r. Powiatowy Urząd Pracy w Radziejowie przekazał według właściwości do Starostwa Powiatowego w Radziejowie petycję w interesie publicznym dotyczącą uruchomienia przez samorządy szkół dla dorosłych.</w:t>
      </w:r>
    </w:p>
    <w:p w:rsidR="007A176D" w:rsidRDefault="007A176D" w:rsidP="006571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Komisja Skarg, wniosków i petycji na posiedzeniu w dniu 31 marca 2021 r. poprosił</w:t>
      </w:r>
      <w:r w:rsidR="00334A2F">
        <w:rPr>
          <w:rFonts w:ascii="Bookman Old Style" w:hAnsi="Bookman Old Style"/>
        </w:rPr>
        <w:t>a Wicestarostę Grzegorza Piaseckiego i</w:t>
      </w:r>
      <w:r>
        <w:rPr>
          <w:rFonts w:ascii="Bookman Old Style" w:hAnsi="Bookman Old Style"/>
        </w:rPr>
        <w:t xml:space="preserve"> Dyrektora CUWPR o złożenie stosownych wyjaśnień. </w:t>
      </w:r>
      <w:r w:rsidR="00A470DA">
        <w:rPr>
          <w:rFonts w:ascii="Bookman Old Style" w:hAnsi="Bookman Old Style"/>
        </w:rPr>
        <w:t xml:space="preserve">Zgodnie z art. 8 ust. 16 ustawy Prawo oświatowe – samorząd powiatu radziejowskiego jest organem prowadzącym dla Liceum Ogólnokształcącego dla Dorosłych, które wchodzi w skład Zespołu Szkół Mechanicznych w Radziejowie. Ponadto na terenie powiatu </w:t>
      </w:r>
      <w:r w:rsidR="001E76CF">
        <w:rPr>
          <w:rFonts w:ascii="Bookman Old Style" w:hAnsi="Bookman Old Style"/>
        </w:rPr>
        <w:t>funkcjonują szkoły niepubliczne o uprawnieniach szkół publicznych, które prowadzą szkoły dla dorosłych tj.</w:t>
      </w:r>
    </w:p>
    <w:p w:rsidR="001E76CF" w:rsidRDefault="001E76CF" w:rsidP="001E76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Centrum Edukacyjne „Oświata” w Radziejowie – klasy szkoły policealnej i klasy liceum ogólnokształcącego dla dorosłych;</w:t>
      </w:r>
    </w:p>
    <w:p w:rsidR="001E76CF" w:rsidRDefault="001E76CF" w:rsidP="001E76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Stowarzyszenie Rozwoju Miasta i Gminy Piotrków Kujawski prowadzi liceum ogólnokształcące dla dorosłych, które z uwagi na brak naboru nie prowadzi nauki.</w:t>
      </w:r>
    </w:p>
    <w:p w:rsidR="00334A2F" w:rsidRPr="00334A2F" w:rsidRDefault="00334A2F" w:rsidP="00334A2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Ponadto od Dyrektora Centrum Edukacyjne „Oświata” w Radziejowie Komisja uzyskała informację, iż placówka jest w stanie zorganizować inne typy szkół dla dorosłych, między innymi wskazane w petycji, tylko musi się znaleźć odpowiednia ilość chętnych</w:t>
      </w:r>
    </w:p>
    <w:p w:rsidR="00046B50" w:rsidRPr="008867C4" w:rsidRDefault="001E76CF" w:rsidP="008867C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związku z powyższym p</w:t>
      </w:r>
      <w:r w:rsidR="00ED1DA7">
        <w:rPr>
          <w:rFonts w:ascii="Bookman Old Style" w:hAnsi="Bookman Old Style"/>
        </w:rPr>
        <w:t>odjęcie niniejszej uchwały jest uzasadnione.</w:t>
      </w:r>
      <w:r w:rsidR="007E54EB" w:rsidRPr="008867C4">
        <w:rPr>
          <w:rFonts w:ascii="Bookman Old Style" w:hAnsi="Bookman Old Style"/>
        </w:rPr>
        <w:t xml:space="preserve"> </w:t>
      </w:r>
    </w:p>
    <w:p w:rsidR="00B57A96" w:rsidRPr="008867C4" w:rsidRDefault="00B57A96" w:rsidP="008867C4">
      <w:pPr>
        <w:spacing w:line="360" w:lineRule="auto"/>
        <w:jc w:val="both"/>
        <w:rPr>
          <w:rFonts w:ascii="Bookman Old Style" w:hAnsi="Bookman Old Style"/>
        </w:rPr>
      </w:pPr>
    </w:p>
    <w:sectPr w:rsidR="00B57A96" w:rsidRPr="008867C4" w:rsidSect="0018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6C" w:rsidRDefault="00F6366C" w:rsidP="00393334">
      <w:pPr>
        <w:spacing w:after="0" w:line="240" w:lineRule="auto"/>
      </w:pPr>
      <w:r>
        <w:separator/>
      </w:r>
    </w:p>
  </w:endnote>
  <w:endnote w:type="continuationSeparator" w:id="0">
    <w:p w:rsidR="00F6366C" w:rsidRDefault="00F6366C" w:rsidP="0039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6C" w:rsidRDefault="00F6366C" w:rsidP="00393334">
      <w:pPr>
        <w:spacing w:after="0" w:line="240" w:lineRule="auto"/>
      </w:pPr>
      <w:r>
        <w:separator/>
      </w:r>
    </w:p>
  </w:footnote>
  <w:footnote w:type="continuationSeparator" w:id="0">
    <w:p w:rsidR="00F6366C" w:rsidRDefault="00F6366C" w:rsidP="00393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A2B8A"/>
    <w:multiLevelType w:val="hybridMultilevel"/>
    <w:tmpl w:val="660A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6A"/>
    <w:rsid w:val="00014AD6"/>
    <w:rsid w:val="00046B50"/>
    <w:rsid w:val="00064F7D"/>
    <w:rsid w:val="00093F8C"/>
    <w:rsid w:val="00161B68"/>
    <w:rsid w:val="001822E0"/>
    <w:rsid w:val="001E76CF"/>
    <w:rsid w:val="00223319"/>
    <w:rsid w:val="00243841"/>
    <w:rsid w:val="00253066"/>
    <w:rsid w:val="00297DC7"/>
    <w:rsid w:val="002B49ED"/>
    <w:rsid w:val="002C2D16"/>
    <w:rsid w:val="00333A94"/>
    <w:rsid w:val="00334A2F"/>
    <w:rsid w:val="003452E2"/>
    <w:rsid w:val="003453BE"/>
    <w:rsid w:val="00393334"/>
    <w:rsid w:val="003F5AFF"/>
    <w:rsid w:val="004128F6"/>
    <w:rsid w:val="004165C2"/>
    <w:rsid w:val="004336ED"/>
    <w:rsid w:val="004910DD"/>
    <w:rsid w:val="004C0BA6"/>
    <w:rsid w:val="004E01F4"/>
    <w:rsid w:val="004F46A9"/>
    <w:rsid w:val="00537007"/>
    <w:rsid w:val="005863BE"/>
    <w:rsid w:val="00591B8D"/>
    <w:rsid w:val="00596A87"/>
    <w:rsid w:val="006263A3"/>
    <w:rsid w:val="00630449"/>
    <w:rsid w:val="006370E9"/>
    <w:rsid w:val="00655649"/>
    <w:rsid w:val="00657106"/>
    <w:rsid w:val="00672806"/>
    <w:rsid w:val="006E6724"/>
    <w:rsid w:val="006F0B5E"/>
    <w:rsid w:val="00797F74"/>
    <w:rsid w:val="007A176D"/>
    <w:rsid w:val="007B455A"/>
    <w:rsid w:val="007E54EB"/>
    <w:rsid w:val="008205D1"/>
    <w:rsid w:val="008867C4"/>
    <w:rsid w:val="00920188"/>
    <w:rsid w:val="00961248"/>
    <w:rsid w:val="00986640"/>
    <w:rsid w:val="009A1C24"/>
    <w:rsid w:val="009A7B51"/>
    <w:rsid w:val="009D676D"/>
    <w:rsid w:val="00A21790"/>
    <w:rsid w:val="00A470DA"/>
    <w:rsid w:val="00A815EC"/>
    <w:rsid w:val="00AE22B4"/>
    <w:rsid w:val="00B26D28"/>
    <w:rsid w:val="00B27433"/>
    <w:rsid w:val="00B57A96"/>
    <w:rsid w:val="00B92F06"/>
    <w:rsid w:val="00BD266A"/>
    <w:rsid w:val="00C14B6B"/>
    <w:rsid w:val="00C400BC"/>
    <w:rsid w:val="00CB147C"/>
    <w:rsid w:val="00D2283A"/>
    <w:rsid w:val="00D7027F"/>
    <w:rsid w:val="00DE14C3"/>
    <w:rsid w:val="00E12500"/>
    <w:rsid w:val="00E35D81"/>
    <w:rsid w:val="00EC5E16"/>
    <w:rsid w:val="00ED1DA7"/>
    <w:rsid w:val="00F233FA"/>
    <w:rsid w:val="00F6366C"/>
    <w:rsid w:val="00F71BBF"/>
    <w:rsid w:val="00F75A52"/>
    <w:rsid w:val="00F765AC"/>
    <w:rsid w:val="00F8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B2CF7-4342-499D-A534-79A3E959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3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3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3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3473B-8E45-41CA-8EF7-40F5808D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mchlodzinska</cp:lastModifiedBy>
  <cp:revision>3</cp:revision>
  <cp:lastPrinted>2021-04-29T06:17:00Z</cp:lastPrinted>
  <dcterms:created xsi:type="dcterms:W3CDTF">2021-05-06T06:53:00Z</dcterms:created>
  <dcterms:modified xsi:type="dcterms:W3CDTF">2021-05-06T06:54:00Z</dcterms:modified>
</cp:coreProperties>
</file>