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07" w:rsidRPr="00CE2907" w:rsidRDefault="00246D4B" w:rsidP="00CE2907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C97C36">
        <w:rPr>
          <w:rFonts w:asciiTheme="minorHAnsi" w:hAnsiTheme="minorHAnsi" w:cstheme="minorHAnsi"/>
          <w:b/>
          <w:color w:val="auto"/>
          <w:sz w:val="32"/>
          <w:szCs w:val="32"/>
        </w:rPr>
        <w:t xml:space="preserve">UCHWAŁA Nr </w:t>
      </w:r>
      <w:r w:rsidR="00CE2907">
        <w:rPr>
          <w:rFonts w:asciiTheme="minorHAnsi" w:hAnsiTheme="minorHAnsi" w:cstheme="minorHAnsi"/>
          <w:b/>
          <w:color w:val="auto"/>
          <w:sz w:val="32"/>
          <w:szCs w:val="32"/>
        </w:rPr>
        <w:t>358</w:t>
      </w:r>
      <w:r w:rsidR="00B625FD" w:rsidRPr="00C97C36">
        <w:rPr>
          <w:rFonts w:asciiTheme="minorHAnsi" w:hAnsiTheme="minorHAnsi" w:cstheme="minorHAnsi"/>
          <w:b/>
          <w:color w:val="auto"/>
          <w:sz w:val="32"/>
          <w:szCs w:val="32"/>
        </w:rPr>
        <w:t>/2023</w:t>
      </w:r>
      <w:r w:rsidR="001144ED" w:rsidRPr="00C97C36">
        <w:rPr>
          <w:rFonts w:asciiTheme="minorHAnsi" w:hAnsiTheme="minorHAnsi" w:cstheme="minorHAnsi"/>
          <w:b/>
          <w:color w:val="auto"/>
          <w:sz w:val="32"/>
          <w:szCs w:val="32"/>
        </w:rPr>
        <w:br/>
      </w:r>
      <w:r w:rsidR="0042245D" w:rsidRPr="00C97C36">
        <w:rPr>
          <w:rFonts w:asciiTheme="minorHAnsi" w:hAnsiTheme="minorHAnsi" w:cstheme="minorHAnsi"/>
          <w:b/>
          <w:color w:val="auto"/>
          <w:sz w:val="32"/>
          <w:szCs w:val="32"/>
        </w:rPr>
        <w:t>ZARZĄDU POWIATU W RADZIEJOWIE</w:t>
      </w:r>
      <w:r w:rsidR="001144ED" w:rsidRPr="00C97C36">
        <w:rPr>
          <w:rFonts w:asciiTheme="minorHAnsi" w:hAnsiTheme="minorHAnsi" w:cstheme="minorHAnsi"/>
          <w:b/>
          <w:color w:val="auto"/>
          <w:sz w:val="32"/>
          <w:szCs w:val="32"/>
        </w:rPr>
        <w:br/>
      </w:r>
      <w:r w:rsidR="00CE2907">
        <w:rPr>
          <w:rFonts w:asciiTheme="minorHAnsi" w:hAnsiTheme="minorHAnsi" w:cstheme="minorHAnsi"/>
          <w:b/>
          <w:color w:val="auto"/>
          <w:sz w:val="32"/>
          <w:szCs w:val="32"/>
        </w:rPr>
        <w:t>z dnia 22 czerwca</w:t>
      </w:r>
      <w:r w:rsidR="00B625FD" w:rsidRPr="00C97C36">
        <w:rPr>
          <w:rFonts w:asciiTheme="minorHAnsi" w:hAnsiTheme="minorHAnsi" w:cstheme="minorHAnsi"/>
          <w:b/>
          <w:color w:val="auto"/>
          <w:sz w:val="32"/>
          <w:szCs w:val="32"/>
        </w:rPr>
        <w:t xml:space="preserve"> 2023</w:t>
      </w:r>
      <w:r w:rsidR="0042245D" w:rsidRPr="00C97C36">
        <w:rPr>
          <w:rFonts w:asciiTheme="minorHAnsi" w:hAnsiTheme="minorHAnsi" w:cstheme="minorHAnsi"/>
          <w:b/>
          <w:color w:val="auto"/>
          <w:sz w:val="32"/>
          <w:szCs w:val="32"/>
        </w:rPr>
        <w:t xml:space="preserve"> roku.</w:t>
      </w:r>
    </w:p>
    <w:p w:rsidR="00890A9B" w:rsidRPr="00C97C36" w:rsidRDefault="0042245D" w:rsidP="00C97C36">
      <w:pPr>
        <w:pStyle w:val="Tytu"/>
        <w:spacing w:line="360" w:lineRule="auto"/>
        <w:rPr>
          <w:rFonts w:asciiTheme="minorHAnsi" w:hAnsiTheme="minorHAnsi" w:cstheme="minorHAnsi"/>
          <w:b/>
          <w:i/>
          <w:color w:val="auto"/>
          <w:sz w:val="32"/>
          <w:szCs w:val="32"/>
        </w:rPr>
      </w:pPr>
      <w:r w:rsidRPr="00C97C36">
        <w:rPr>
          <w:rFonts w:asciiTheme="minorHAnsi" w:hAnsiTheme="minorHAnsi" w:cstheme="minorHAnsi"/>
          <w:b/>
          <w:color w:val="auto"/>
          <w:sz w:val="32"/>
          <w:szCs w:val="32"/>
        </w:rPr>
        <w:t xml:space="preserve">w sprawie wyrażenia zgody na </w:t>
      </w:r>
      <w:r w:rsidR="009D4759" w:rsidRPr="00C97C36">
        <w:rPr>
          <w:rFonts w:asciiTheme="minorHAnsi" w:hAnsiTheme="minorHAnsi" w:cstheme="minorHAnsi"/>
          <w:b/>
          <w:color w:val="auto"/>
          <w:sz w:val="32"/>
          <w:szCs w:val="32"/>
        </w:rPr>
        <w:t>sp</w:t>
      </w:r>
      <w:r w:rsidR="00C97C36">
        <w:rPr>
          <w:rFonts w:asciiTheme="minorHAnsi" w:hAnsiTheme="minorHAnsi" w:cstheme="minorHAnsi"/>
          <w:b/>
          <w:color w:val="auto"/>
          <w:sz w:val="32"/>
          <w:szCs w:val="32"/>
        </w:rPr>
        <w:t xml:space="preserve">rzedaż w trybie </w:t>
      </w:r>
      <w:proofErr w:type="spellStart"/>
      <w:r w:rsidR="006609FA" w:rsidRPr="00C97C36">
        <w:rPr>
          <w:rFonts w:asciiTheme="minorHAnsi" w:hAnsiTheme="minorHAnsi" w:cstheme="minorHAnsi"/>
          <w:b/>
          <w:color w:val="auto"/>
          <w:sz w:val="32"/>
          <w:szCs w:val="32"/>
        </w:rPr>
        <w:t>bezprzetargowym</w:t>
      </w:r>
      <w:proofErr w:type="spellEnd"/>
      <w:r w:rsidR="006609FA" w:rsidRPr="00C97C36">
        <w:rPr>
          <w:rFonts w:asciiTheme="minorHAnsi" w:hAnsiTheme="minorHAnsi" w:cstheme="minorHAnsi"/>
          <w:b/>
          <w:color w:val="auto"/>
          <w:sz w:val="32"/>
          <w:szCs w:val="32"/>
        </w:rPr>
        <w:t xml:space="preserve"> działki nr 25/11 o pow. 0.0308 ha obręb Narkowo jednostka ewidencyjna Dobre</w:t>
      </w:r>
    </w:p>
    <w:p w:rsidR="0042245D" w:rsidRPr="00ED7135" w:rsidRDefault="0042245D" w:rsidP="00CE2907">
      <w:pPr>
        <w:pStyle w:val="Tekstpodstawowy3"/>
        <w:spacing w:before="240" w:after="240" w:line="360" w:lineRule="auto"/>
        <w:ind w:firstLine="360"/>
        <w:jc w:val="both"/>
        <w:rPr>
          <w:rFonts w:asciiTheme="minorHAnsi" w:hAnsiTheme="minorHAnsi" w:cstheme="minorHAnsi"/>
          <w:sz w:val="24"/>
        </w:rPr>
      </w:pPr>
      <w:r w:rsidRPr="005C527D">
        <w:rPr>
          <w:rFonts w:ascii="Calibri" w:hAnsi="Calibri"/>
          <w:sz w:val="24"/>
          <w:szCs w:val="24"/>
        </w:rPr>
        <w:t>Na podstawie art. 32 ust. 2 pkt 3 ustawy z dnia 5 czerwca 1998 r.</w:t>
      </w:r>
      <w:r w:rsidR="00B625FD" w:rsidRPr="005C527D">
        <w:rPr>
          <w:rFonts w:ascii="Calibri" w:hAnsi="Calibri"/>
          <w:sz w:val="24"/>
          <w:szCs w:val="24"/>
        </w:rPr>
        <w:t xml:space="preserve"> </w:t>
      </w:r>
      <w:r w:rsidRPr="005C527D">
        <w:rPr>
          <w:rFonts w:ascii="Calibri" w:hAnsi="Calibri"/>
          <w:sz w:val="24"/>
          <w:szCs w:val="24"/>
        </w:rPr>
        <w:t xml:space="preserve">o samorządzie powiatowym </w:t>
      </w:r>
      <w:r w:rsidR="00E22D54" w:rsidRPr="005C527D">
        <w:rPr>
          <w:rFonts w:ascii="Calibri" w:hAnsi="Calibri"/>
          <w:sz w:val="24"/>
          <w:szCs w:val="24"/>
        </w:rPr>
        <w:t>(Dz. U. z 2022 r. poz. 15</w:t>
      </w:r>
      <w:r w:rsidR="00E22D54" w:rsidRPr="00D07573">
        <w:rPr>
          <w:rFonts w:ascii="Calibri" w:hAnsi="Calibri"/>
          <w:color w:val="000000" w:themeColor="text1"/>
          <w:sz w:val="24"/>
          <w:szCs w:val="24"/>
        </w:rPr>
        <w:t>26</w:t>
      </w:r>
      <w:r w:rsidR="00E22D54" w:rsidRPr="00D07573">
        <w:rPr>
          <w:rStyle w:val="Odwoanieprzypisudolnego"/>
          <w:rFonts w:asciiTheme="minorHAnsi" w:hAnsiTheme="minorHAnsi" w:cstheme="minorHAnsi"/>
          <w:i/>
          <w:color w:val="000000" w:themeColor="text1"/>
          <w:sz w:val="24"/>
          <w:szCs w:val="24"/>
        </w:rPr>
        <w:footnoteReference w:id="1"/>
      </w:r>
      <w:r w:rsidR="00E22D54" w:rsidRPr="00D075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="006609FA" w:rsidRPr="00D075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art. 37 ust. 2 pkt 6 </w:t>
      </w:r>
      <w:r w:rsidR="00620E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art. 67 ust. 3a </w:t>
      </w:r>
      <w:r w:rsidR="006609FA" w:rsidRPr="00D07573">
        <w:rPr>
          <w:rFonts w:asciiTheme="minorHAnsi" w:hAnsiTheme="minorHAnsi" w:cstheme="minorHAnsi"/>
          <w:color w:val="000000" w:themeColor="text1"/>
          <w:sz w:val="24"/>
          <w:szCs w:val="24"/>
        </w:rPr>
        <w:t>ustawy z dnia 21 sierpnia 1997 roku o gospodarce nieruchomościami</w:t>
      </w:r>
      <w:r w:rsidR="006609FA" w:rsidRPr="00D0757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6609FA" w:rsidRPr="00D07573">
        <w:rPr>
          <w:rFonts w:asciiTheme="minorHAnsi" w:hAnsiTheme="minorHAnsi" w:cstheme="minorHAnsi"/>
          <w:sz w:val="24"/>
          <w:szCs w:val="24"/>
        </w:rPr>
        <w:t>(Dz. U. z 2023 r. poz. 344</w:t>
      </w:r>
      <w:r w:rsidR="006609FA" w:rsidRPr="00D07573">
        <w:rPr>
          <w:rFonts w:asciiTheme="minorHAnsi" w:hAnsiTheme="minorHAnsi" w:cstheme="minorHAnsi"/>
          <w:color w:val="000000"/>
          <w:sz w:val="24"/>
          <w:szCs w:val="24"/>
        </w:rPr>
        <w:t xml:space="preserve">) </w:t>
      </w:r>
      <w:r w:rsidR="006609FA" w:rsidRPr="0090412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oraz </w:t>
      </w:r>
      <w:r w:rsidR="00D07573" w:rsidRPr="0090412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§5 pkt </w:t>
      </w:r>
      <w:r w:rsidR="00F0346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1 </w:t>
      </w:r>
      <w:bookmarkStart w:id="0" w:name="_GoBack"/>
      <w:bookmarkEnd w:id="0"/>
      <w:r w:rsidR="00D07573" w:rsidRPr="0090412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załącznika</w:t>
      </w:r>
      <w:r w:rsidR="00D07573" w:rsidRPr="00CA521A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  <w:r w:rsidR="00D07573" w:rsidRPr="00D07573">
        <w:rPr>
          <w:rFonts w:asciiTheme="minorHAnsi" w:hAnsiTheme="minorHAnsi" w:cstheme="minorHAnsi"/>
          <w:bCs/>
          <w:sz w:val="24"/>
          <w:szCs w:val="24"/>
        </w:rPr>
        <w:t xml:space="preserve">do </w:t>
      </w:r>
      <w:r w:rsidR="00D07573" w:rsidRPr="00D07573">
        <w:rPr>
          <w:rFonts w:asciiTheme="minorHAnsi" w:hAnsiTheme="minorHAnsi" w:cstheme="minorHAnsi"/>
          <w:sz w:val="24"/>
          <w:szCs w:val="24"/>
        </w:rPr>
        <w:t xml:space="preserve">uchwały Nr XVII/125/2008 Rady Powiatu w Radziejowie z dnia 29 maja 2008 r. w sprawie określenia zasad nabywania, zbywania i obciążania nieruchomości oraz ich wydzierżawiania lub wynajmowania na czas oznaczony dłuższy niż 3 lata lub na czas nieoznaczony </w:t>
      </w:r>
      <w:r w:rsidR="00D07573" w:rsidRPr="00D07573">
        <w:rPr>
          <w:rFonts w:asciiTheme="minorHAnsi" w:hAnsiTheme="minorHAnsi" w:cstheme="minorHAnsi"/>
          <w:sz w:val="24"/>
        </w:rPr>
        <w:t xml:space="preserve">(Dziennik </w:t>
      </w:r>
      <w:r w:rsidR="00ED7135">
        <w:rPr>
          <w:rFonts w:asciiTheme="minorHAnsi" w:hAnsiTheme="minorHAnsi" w:cstheme="minorHAnsi"/>
          <w:sz w:val="24"/>
        </w:rPr>
        <w:t xml:space="preserve"> </w:t>
      </w:r>
      <w:r w:rsidR="00D07573" w:rsidRPr="00D07573">
        <w:rPr>
          <w:rFonts w:asciiTheme="minorHAnsi" w:hAnsiTheme="minorHAnsi" w:cstheme="minorHAnsi"/>
          <w:sz w:val="24"/>
        </w:rPr>
        <w:t xml:space="preserve">Urzędowy Województwa Kujawsko – Pomorskiego z 2008 r. Nr 88, poz. 1452) </w:t>
      </w:r>
      <w:r w:rsidR="00D07573" w:rsidRPr="00D07573">
        <w:rPr>
          <w:rFonts w:asciiTheme="minorHAnsi" w:hAnsiTheme="minorHAnsi" w:cstheme="minorHAnsi"/>
          <w:sz w:val="24"/>
          <w:szCs w:val="24"/>
        </w:rPr>
        <w:t>uchwala się, co następuje</w:t>
      </w:r>
      <w:r w:rsidR="006609FA" w:rsidRPr="00D0757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D07573">
        <w:rPr>
          <w:rFonts w:asciiTheme="minorHAnsi" w:hAnsiTheme="minorHAnsi" w:cstheme="minorHAnsi"/>
          <w:sz w:val="24"/>
          <w:szCs w:val="24"/>
        </w:rPr>
        <w:t>uchwala się, co następuje:</w:t>
      </w:r>
      <w:r w:rsidRPr="005C527D">
        <w:rPr>
          <w:rFonts w:ascii="Calibri" w:hAnsi="Calibri"/>
          <w:sz w:val="24"/>
          <w:szCs w:val="24"/>
        </w:rPr>
        <w:t xml:space="preserve">  </w:t>
      </w:r>
    </w:p>
    <w:p w:rsidR="0042245D" w:rsidRPr="00187B17" w:rsidRDefault="00246D4B" w:rsidP="00CE2907">
      <w:pPr>
        <w:pStyle w:val="Tekstpodstawowy"/>
        <w:numPr>
          <w:ilvl w:val="0"/>
          <w:numId w:val="2"/>
        </w:numPr>
        <w:spacing w:before="240" w:after="240" w:line="360" w:lineRule="auto"/>
        <w:ind w:left="0" w:firstLine="0"/>
        <w:jc w:val="both"/>
        <w:rPr>
          <w:rFonts w:asciiTheme="minorHAnsi" w:hAnsiTheme="minorHAnsi" w:cstheme="minorHAnsi"/>
          <w:i w:val="0"/>
          <w:color w:val="FF0000"/>
          <w:szCs w:val="24"/>
        </w:rPr>
      </w:pPr>
      <w:r w:rsidRPr="00187B17">
        <w:rPr>
          <w:rFonts w:asciiTheme="minorHAnsi" w:hAnsiTheme="minorHAnsi" w:cstheme="minorHAnsi"/>
          <w:i w:val="0"/>
          <w:szCs w:val="24"/>
        </w:rPr>
        <w:t xml:space="preserve">Wyraża </w:t>
      </w:r>
      <w:r w:rsidRPr="00187B17">
        <w:rPr>
          <w:rFonts w:asciiTheme="minorHAnsi" w:hAnsiTheme="minorHAnsi" w:cstheme="minorHAnsi"/>
          <w:i w:val="0"/>
          <w:color w:val="000000" w:themeColor="text1"/>
          <w:szCs w:val="24"/>
        </w:rPr>
        <w:t xml:space="preserve">się zgodę na </w:t>
      </w:r>
      <w:r w:rsidR="00D07573" w:rsidRPr="00187B17">
        <w:rPr>
          <w:rFonts w:asciiTheme="minorHAnsi" w:hAnsiTheme="minorHAnsi" w:cstheme="minorHAnsi"/>
          <w:i w:val="0"/>
          <w:color w:val="000000" w:themeColor="text1"/>
          <w:szCs w:val="24"/>
        </w:rPr>
        <w:t>sprzedaż w trybie bezprzetargowym</w:t>
      </w:r>
      <w:r w:rsidR="00BA7540" w:rsidRPr="00187B17">
        <w:rPr>
          <w:rFonts w:asciiTheme="minorHAnsi" w:hAnsiTheme="minorHAnsi" w:cstheme="minorHAnsi"/>
          <w:i w:val="0"/>
          <w:color w:val="000000" w:themeColor="text1"/>
          <w:szCs w:val="24"/>
        </w:rPr>
        <w:t xml:space="preserve"> działki oznaczonej w ewidencji gruntów nr 25/11 o pow</w:t>
      </w:r>
      <w:r w:rsidR="008D14EB" w:rsidRPr="00187B17">
        <w:rPr>
          <w:rFonts w:asciiTheme="minorHAnsi" w:hAnsiTheme="minorHAnsi" w:cstheme="minorHAnsi"/>
          <w:i w:val="0"/>
          <w:color w:val="000000" w:themeColor="text1"/>
          <w:szCs w:val="24"/>
        </w:rPr>
        <w:t>.</w:t>
      </w:r>
      <w:r w:rsidR="00BA7540" w:rsidRPr="00187B17">
        <w:rPr>
          <w:rFonts w:asciiTheme="minorHAnsi" w:hAnsiTheme="minorHAnsi" w:cstheme="minorHAnsi"/>
          <w:i w:val="0"/>
          <w:color w:val="000000" w:themeColor="text1"/>
          <w:szCs w:val="24"/>
        </w:rPr>
        <w:t xml:space="preserve"> 0.0308 </w:t>
      </w:r>
      <w:r w:rsidR="003D5DDD">
        <w:rPr>
          <w:rFonts w:asciiTheme="minorHAnsi" w:hAnsiTheme="minorHAnsi" w:cstheme="minorHAnsi"/>
          <w:i w:val="0"/>
          <w:color w:val="000000" w:themeColor="text1"/>
          <w:szCs w:val="24"/>
        </w:rPr>
        <w:t>ha</w:t>
      </w:r>
      <w:r w:rsidR="008D14EB" w:rsidRPr="00187B17">
        <w:rPr>
          <w:rFonts w:asciiTheme="minorHAnsi" w:hAnsiTheme="minorHAnsi" w:cstheme="minorHAnsi"/>
          <w:i w:val="0"/>
          <w:color w:val="000000" w:themeColor="text1"/>
          <w:szCs w:val="24"/>
          <w:vertAlign w:val="superscript"/>
        </w:rPr>
        <w:t xml:space="preserve"> </w:t>
      </w:r>
      <w:r w:rsidR="008D14EB" w:rsidRPr="00187B17">
        <w:rPr>
          <w:rFonts w:asciiTheme="minorHAnsi" w:hAnsiTheme="minorHAnsi" w:cstheme="minorHAnsi"/>
          <w:i w:val="0"/>
          <w:color w:val="000000" w:themeColor="text1"/>
          <w:szCs w:val="24"/>
        </w:rPr>
        <w:t>położonej obręb Narkowo jednostka ewidencyjna Dobre</w:t>
      </w:r>
      <w:r w:rsidR="00187B17" w:rsidRPr="00187B17">
        <w:rPr>
          <w:rFonts w:asciiTheme="minorHAnsi" w:hAnsiTheme="minorHAnsi" w:cstheme="minorHAnsi"/>
          <w:i w:val="0"/>
          <w:color w:val="000000" w:themeColor="text1"/>
          <w:szCs w:val="24"/>
        </w:rPr>
        <w:t xml:space="preserve"> </w:t>
      </w:r>
      <w:r w:rsidR="00187B17" w:rsidRPr="003D5DDD">
        <w:rPr>
          <w:rFonts w:asciiTheme="minorHAnsi" w:hAnsiTheme="minorHAnsi" w:cstheme="minorHAnsi"/>
          <w:i w:val="0"/>
          <w:color w:val="000000" w:themeColor="text1"/>
          <w:szCs w:val="24"/>
        </w:rPr>
        <w:t xml:space="preserve">za cenę </w:t>
      </w:r>
      <w:r w:rsidR="005871B0" w:rsidRPr="003D5DDD">
        <w:rPr>
          <w:rFonts w:asciiTheme="minorHAnsi" w:hAnsiTheme="minorHAnsi" w:cstheme="minorHAnsi"/>
          <w:i w:val="0"/>
          <w:color w:val="000000" w:themeColor="text1"/>
          <w:szCs w:val="24"/>
        </w:rPr>
        <w:t>4100,00</w:t>
      </w:r>
      <w:r w:rsidR="00620E7D" w:rsidRPr="003D5DDD">
        <w:rPr>
          <w:rFonts w:asciiTheme="minorHAnsi" w:hAnsiTheme="minorHAnsi" w:cstheme="minorHAnsi"/>
          <w:i w:val="0"/>
          <w:color w:val="000000" w:themeColor="text1"/>
          <w:szCs w:val="24"/>
        </w:rPr>
        <w:t xml:space="preserve"> </w:t>
      </w:r>
      <w:r w:rsidR="00187B17" w:rsidRPr="003D5DDD">
        <w:rPr>
          <w:rFonts w:asciiTheme="minorHAnsi" w:hAnsiTheme="minorHAnsi" w:cstheme="minorHAnsi"/>
          <w:i w:val="0"/>
          <w:color w:val="000000" w:themeColor="text1"/>
          <w:szCs w:val="24"/>
        </w:rPr>
        <w:t>zł netto</w:t>
      </w:r>
      <w:r w:rsidR="008D14EB" w:rsidRPr="003D5DDD">
        <w:rPr>
          <w:rFonts w:asciiTheme="minorHAnsi" w:hAnsiTheme="minorHAnsi" w:cstheme="minorHAnsi"/>
          <w:i w:val="0"/>
          <w:color w:val="000000" w:themeColor="text1"/>
          <w:szCs w:val="24"/>
        </w:rPr>
        <w:t xml:space="preserve"> </w:t>
      </w:r>
      <w:r w:rsidR="004937B0" w:rsidRPr="003D5DDD">
        <w:rPr>
          <w:rFonts w:asciiTheme="minorHAnsi" w:hAnsiTheme="minorHAnsi" w:cstheme="minorHAnsi"/>
          <w:i w:val="0"/>
          <w:color w:val="000000" w:themeColor="text1"/>
          <w:szCs w:val="24"/>
        </w:rPr>
        <w:t>na</w:t>
      </w:r>
      <w:r w:rsidR="004937B0" w:rsidRPr="00187B17">
        <w:rPr>
          <w:rFonts w:asciiTheme="minorHAnsi" w:hAnsiTheme="minorHAnsi" w:cstheme="minorHAnsi"/>
          <w:i w:val="0"/>
          <w:color w:val="000000" w:themeColor="text1"/>
          <w:szCs w:val="24"/>
        </w:rPr>
        <w:t xml:space="preserve"> rzecz właściciela nieruchomości </w:t>
      </w:r>
      <w:r w:rsidR="00172D28" w:rsidRPr="00187B17">
        <w:rPr>
          <w:rFonts w:asciiTheme="minorHAnsi" w:hAnsiTheme="minorHAnsi" w:cstheme="minorHAnsi"/>
          <w:i w:val="0"/>
          <w:color w:val="000000" w:themeColor="text1"/>
          <w:szCs w:val="24"/>
        </w:rPr>
        <w:t>przyległej</w:t>
      </w:r>
      <w:r w:rsidR="004937B0" w:rsidRPr="00187B17">
        <w:rPr>
          <w:rFonts w:asciiTheme="minorHAnsi" w:hAnsiTheme="minorHAnsi" w:cstheme="minorHAnsi"/>
          <w:i w:val="0"/>
          <w:color w:val="000000" w:themeColor="text1"/>
          <w:szCs w:val="24"/>
        </w:rPr>
        <w:t xml:space="preserve"> </w:t>
      </w:r>
      <w:r w:rsidR="00196B8E" w:rsidRPr="00187B17">
        <w:rPr>
          <w:rFonts w:asciiTheme="minorHAnsi" w:hAnsiTheme="minorHAnsi" w:cstheme="minorHAnsi"/>
          <w:i w:val="0"/>
          <w:color w:val="000000" w:themeColor="text1"/>
          <w:szCs w:val="24"/>
        </w:rPr>
        <w:t>oznaczonej jako</w:t>
      </w:r>
      <w:r w:rsidR="004937B0" w:rsidRPr="00187B17">
        <w:rPr>
          <w:rFonts w:asciiTheme="minorHAnsi" w:hAnsiTheme="minorHAnsi" w:cstheme="minorHAnsi"/>
          <w:i w:val="0"/>
          <w:color w:val="000000" w:themeColor="text1"/>
          <w:szCs w:val="24"/>
        </w:rPr>
        <w:t xml:space="preserve"> dz</w:t>
      </w:r>
      <w:r w:rsidR="00196B8E" w:rsidRPr="00187B17">
        <w:rPr>
          <w:rFonts w:asciiTheme="minorHAnsi" w:hAnsiTheme="minorHAnsi" w:cstheme="minorHAnsi"/>
          <w:i w:val="0"/>
          <w:color w:val="000000" w:themeColor="text1"/>
          <w:szCs w:val="24"/>
        </w:rPr>
        <w:t>iałka</w:t>
      </w:r>
      <w:r w:rsidR="004937B0" w:rsidRPr="00187B17">
        <w:rPr>
          <w:rFonts w:asciiTheme="minorHAnsi" w:hAnsiTheme="minorHAnsi" w:cstheme="minorHAnsi"/>
          <w:i w:val="0"/>
          <w:color w:val="000000" w:themeColor="text1"/>
          <w:szCs w:val="24"/>
        </w:rPr>
        <w:t xml:space="preserve"> nr 59 </w:t>
      </w:r>
      <w:r w:rsidR="003B5232" w:rsidRPr="00187B17">
        <w:rPr>
          <w:rFonts w:asciiTheme="minorHAnsi" w:hAnsiTheme="minorHAnsi" w:cstheme="minorHAnsi"/>
          <w:i w:val="0"/>
          <w:color w:val="000000" w:themeColor="text1"/>
          <w:szCs w:val="24"/>
        </w:rPr>
        <w:t>położonej</w:t>
      </w:r>
      <w:r w:rsidR="004937B0" w:rsidRPr="00187B17">
        <w:rPr>
          <w:rFonts w:asciiTheme="minorHAnsi" w:hAnsiTheme="minorHAnsi" w:cstheme="minorHAnsi"/>
          <w:i w:val="0"/>
          <w:color w:val="000000" w:themeColor="text1"/>
          <w:szCs w:val="24"/>
        </w:rPr>
        <w:t xml:space="preserve"> w Narkowie.</w:t>
      </w:r>
      <w:r w:rsidR="00187B17" w:rsidRPr="00187B17">
        <w:rPr>
          <w:rFonts w:asciiTheme="minorHAnsi" w:hAnsiTheme="minorHAnsi" w:cstheme="minorHAnsi"/>
          <w:i w:val="0"/>
          <w:color w:val="000000" w:themeColor="text1"/>
          <w:szCs w:val="24"/>
        </w:rPr>
        <w:t xml:space="preserve"> Wyżej opisana nieruchomość stanowi własność Powiatu Radziejowskiego zapisana</w:t>
      </w:r>
      <w:r w:rsidR="00187B17" w:rsidRPr="00187B17">
        <w:rPr>
          <w:rFonts w:asciiTheme="minorHAnsi" w:hAnsiTheme="minorHAnsi" w:cstheme="minorHAnsi"/>
          <w:szCs w:val="24"/>
        </w:rPr>
        <w:t xml:space="preserve"> </w:t>
      </w:r>
      <w:r w:rsidR="00187B17" w:rsidRPr="003D5DDD">
        <w:rPr>
          <w:rFonts w:asciiTheme="minorHAnsi" w:hAnsiTheme="minorHAnsi" w:cstheme="minorHAnsi"/>
          <w:i w:val="0"/>
          <w:szCs w:val="24"/>
        </w:rPr>
        <w:t>jest</w:t>
      </w:r>
      <w:r w:rsidR="00187B17" w:rsidRPr="00187B17">
        <w:rPr>
          <w:rFonts w:asciiTheme="minorHAnsi" w:hAnsiTheme="minorHAnsi" w:cstheme="minorHAnsi"/>
          <w:szCs w:val="24"/>
        </w:rPr>
        <w:t xml:space="preserve"> </w:t>
      </w:r>
      <w:r w:rsidR="00187B17" w:rsidRPr="00187B17">
        <w:rPr>
          <w:rFonts w:asciiTheme="minorHAnsi" w:hAnsiTheme="minorHAnsi" w:cstheme="minorHAnsi"/>
          <w:i w:val="0"/>
          <w:szCs w:val="24"/>
        </w:rPr>
        <w:t xml:space="preserve">w księdze wieczystej nr </w:t>
      </w:r>
      <w:r w:rsidR="00187B17" w:rsidRPr="00187B17">
        <w:rPr>
          <w:rFonts w:asciiTheme="minorHAnsi" w:hAnsiTheme="minorHAnsi" w:cstheme="minorHAnsi"/>
          <w:i w:val="0"/>
          <w:color w:val="000000"/>
          <w:szCs w:val="24"/>
        </w:rPr>
        <w:t xml:space="preserve">WL1R/00030571/3 </w:t>
      </w:r>
      <w:r w:rsidR="00187B17" w:rsidRPr="00187B17">
        <w:rPr>
          <w:rFonts w:asciiTheme="minorHAnsi" w:hAnsiTheme="minorHAnsi" w:cstheme="minorHAnsi"/>
          <w:i w:val="0"/>
          <w:szCs w:val="24"/>
        </w:rPr>
        <w:t>prowadzonej pr</w:t>
      </w:r>
      <w:r w:rsidR="00924057">
        <w:rPr>
          <w:rFonts w:asciiTheme="minorHAnsi" w:hAnsiTheme="minorHAnsi" w:cstheme="minorHAnsi"/>
          <w:i w:val="0"/>
          <w:szCs w:val="24"/>
        </w:rPr>
        <w:t xml:space="preserve">zez Sąd Rejonowy w Radziejowie </w:t>
      </w:r>
      <w:r w:rsidR="00187B17" w:rsidRPr="00187B17">
        <w:rPr>
          <w:rFonts w:asciiTheme="minorHAnsi" w:hAnsiTheme="minorHAnsi" w:cstheme="minorHAnsi"/>
          <w:i w:val="0"/>
          <w:szCs w:val="24"/>
        </w:rPr>
        <w:t>IV Wydział Ksiąg Wieczystych</w:t>
      </w:r>
      <w:r w:rsidR="00187B17" w:rsidRPr="00CA521A">
        <w:rPr>
          <w:rFonts w:asciiTheme="minorHAnsi" w:hAnsiTheme="minorHAnsi" w:cstheme="minorHAnsi"/>
          <w:i w:val="0"/>
          <w:szCs w:val="24"/>
        </w:rPr>
        <w:t>.</w:t>
      </w:r>
      <w:r w:rsidR="00CA521A" w:rsidRPr="00CA521A">
        <w:rPr>
          <w:rFonts w:asciiTheme="minorHAnsi" w:hAnsiTheme="minorHAnsi" w:cstheme="minorHAnsi"/>
          <w:i w:val="0"/>
          <w:szCs w:val="24"/>
        </w:rPr>
        <w:t xml:space="preserve"> Wykaz </w:t>
      </w:r>
      <w:r w:rsidR="00CA521A" w:rsidRPr="00CA521A">
        <w:rPr>
          <w:rFonts w:ascii="Calibri" w:hAnsi="Calibri" w:cs="Calibri"/>
          <w:i w:val="0"/>
          <w:szCs w:val="24"/>
        </w:rPr>
        <w:t>nieruchomości stanowi załącznik nr 1 do niniejszej uchwały</w:t>
      </w:r>
      <w:r w:rsidR="00CA521A" w:rsidRPr="00CA521A">
        <w:rPr>
          <w:rFonts w:asciiTheme="minorHAnsi" w:hAnsiTheme="minorHAnsi" w:cstheme="minorHAnsi"/>
          <w:i w:val="0"/>
          <w:szCs w:val="24"/>
        </w:rPr>
        <w:t xml:space="preserve">.    </w:t>
      </w:r>
    </w:p>
    <w:p w:rsidR="00F03ABE" w:rsidRPr="00F03ABE" w:rsidRDefault="00F03ABE" w:rsidP="00CE2907">
      <w:pPr>
        <w:pStyle w:val="Tekstpodstawowy"/>
        <w:numPr>
          <w:ilvl w:val="0"/>
          <w:numId w:val="2"/>
        </w:numPr>
        <w:spacing w:before="240" w:after="240" w:line="360" w:lineRule="auto"/>
        <w:jc w:val="both"/>
        <w:rPr>
          <w:rFonts w:asciiTheme="minorHAnsi" w:hAnsiTheme="minorHAnsi" w:cstheme="minorHAnsi"/>
          <w:i w:val="0"/>
          <w:szCs w:val="24"/>
        </w:rPr>
      </w:pPr>
      <w:r w:rsidRPr="00F03ABE">
        <w:rPr>
          <w:rFonts w:asciiTheme="minorHAnsi" w:hAnsiTheme="minorHAnsi" w:cstheme="minorHAnsi"/>
          <w:i w:val="0"/>
          <w:szCs w:val="24"/>
        </w:rPr>
        <w:t>Wykonanie uchwały powierza się Przewodniczącemu Zarządu Powiatu w Radziejowie.</w:t>
      </w:r>
    </w:p>
    <w:p w:rsidR="00850C75" w:rsidRDefault="00850C75" w:rsidP="00CE2907">
      <w:pPr>
        <w:pStyle w:val="Tekstpodstawowy"/>
        <w:numPr>
          <w:ilvl w:val="0"/>
          <w:numId w:val="2"/>
        </w:numPr>
        <w:spacing w:before="240" w:after="240" w:line="360" w:lineRule="auto"/>
        <w:jc w:val="both"/>
        <w:rPr>
          <w:rFonts w:ascii="Calibri" w:hAnsi="Calibri"/>
          <w:i w:val="0"/>
          <w:szCs w:val="24"/>
        </w:rPr>
      </w:pPr>
      <w:r w:rsidRPr="00E02551">
        <w:rPr>
          <w:rFonts w:ascii="Calibri" w:hAnsi="Calibri"/>
          <w:i w:val="0"/>
          <w:szCs w:val="24"/>
        </w:rPr>
        <w:t>Uchwała wchodzi w życie z dniem podpisania.</w:t>
      </w:r>
    </w:p>
    <w:p w:rsidR="00F03ABE" w:rsidRPr="00F03ABE" w:rsidRDefault="00F03ABE" w:rsidP="00CE2907">
      <w:pPr>
        <w:spacing w:before="240" w:after="240" w:line="360" w:lineRule="auto"/>
        <w:jc w:val="both"/>
        <w:rPr>
          <w:sz w:val="24"/>
          <w:szCs w:val="24"/>
        </w:rPr>
      </w:pPr>
    </w:p>
    <w:p w:rsidR="001144ED" w:rsidRPr="005C527D" w:rsidRDefault="001144ED" w:rsidP="00CE2907">
      <w:pPr>
        <w:spacing w:before="240" w:after="240" w:line="360" w:lineRule="auto"/>
        <w:rPr>
          <w:rFonts w:ascii="Calibri" w:hAnsi="Calibri" w:cs="Times New Roman"/>
          <w:b/>
          <w:sz w:val="20"/>
          <w:szCs w:val="20"/>
        </w:rPr>
      </w:pPr>
    </w:p>
    <w:p w:rsidR="0042245D" w:rsidRPr="00CE2907" w:rsidRDefault="0042245D" w:rsidP="00CE2907">
      <w:pPr>
        <w:spacing w:before="240" w:after="240" w:line="360" w:lineRule="auto"/>
        <w:jc w:val="center"/>
        <w:rPr>
          <w:rFonts w:ascii="Calibri" w:hAnsi="Calibri" w:cs="Times New Roman"/>
          <w:b/>
          <w:sz w:val="32"/>
          <w:szCs w:val="32"/>
        </w:rPr>
      </w:pPr>
      <w:r w:rsidRPr="00CE2907">
        <w:rPr>
          <w:rFonts w:ascii="Calibri" w:hAnsi="Calibri" w:cs="Times New Roman"/>
          <w:b/>
          <w:sz w:val="32"/>
          <w:szCs w:val="32"/>
        </w:rPr>
        <w:lastRenderedPageBreak/>
        <w:t>Uzasadnienie</w:t>
      </w:r>
    </w:p>
    <w:p w:rsidR="003B5232" w:rsidRDefault="003B5232" w:rsidP="00CE2907">
      <w:pPr>
        <w:pStyle w:val="Tekstpodstawowy"/>
        <w:spacing w:before="240" w:after="240" w:line="360" w:lineRule="auto"/>
        <w:jc w:val="both"/>
        <w:rPr>
          <w:rFonts w:ascii="Calibri" w:hAnsi="Calibri"/>
          <w:i w:val="0"/>
          <w:color w:val="000000" w:themeColor="text1"/>
          <w:szCs w:val="24"/>
        </w:rPr>
      </w:pPr>
      <w:r w:rsidRPr="003B5232">
        <w:rPr>
          <w:rFonts w:ascii="Calibri" w:hAnsi="Calibri" w:cs="Calibri"/>
          <w:i w:val="0"/>
          <w:color w:val="000000" w:themeColor="text1"/>
          <w:szCs w:val="24"/>
        </w:rPr>
        <w:t>Zgodnie z art. 37 ust. 2 pkt 6 ustawy z dnia 21 sierpnia 1997 roku o gospodarce nieruchomościami</w:t>
      </w:r>
      <w:r w:rsidRPr="003B5232">
        <w:rPr>
          <w:rFonts w:ascii="Calibri" w:hAnsi="Calibri" w:cs="Calibri"/>
          <w:i w:val="0"/>
          <w:color w:val="FF0000"/>
          <w:szCs w:val="24"/>
        </w:rPr>
        <w:t xml:space="preserve"> </w:t>
      </w:r>
      <w:r w:rsidRPr="003B5232">
        <w:rPr>
          <w:rFonts w:asciiTheme="minorHAnsi" w:hAnsiTheme="minorHAnsi" w:cstheme="minorHAnsi"/>
          <w:i w:val="0"/>
        </w:rPr>
        <w:t xml:space="preserve">nieruchomość jest zbywana w drodze bezprzetargowej, jeżeli </w:t>
      </w:r>
      <w:r w:rsidR="00C47705" w:rsidRPr="003B5232">
        <w:rPr>
          <w:rFonts w:asciiTheme="minorHAnsi" w:hAnsiTheme="minorHAnsi" w:cstheme="minorHAnsi"/>
          <w:i w:val="0"/>
        </w:rPr>
        <w:t>przedmiotem zbycia jest</w:t>
      </w:r>
      <w:r w:rsidR="00C47705" w:rsidRPr="003B5232">
        <w:rPr>
          <w:rFonts w:ascii="Calibri" w:hAnsi="Calibri" w:cs="Calibri"/>
          <w:i w:val="0"/>
        </w:rPr>
        <w:t xml:space="preserve"> nieruchomość lub jej części, jeśli mogą poprawić warunki zagospodarowania nieruchomości przyległej, stanowiącej własność lub oddanej </w:t>
      </w:r>
      <w:r>
        <w:rPr>
          <w:rFonts w:ascii="Calibri" w:hAnsi="Calibri" w:cs="Calibri"/>
          <w:i w:val="0"/>
        </w:rPr>
        <w:br/>
      </w:r>
      <w:r w:rsidR="00C47705" w:rsidRPr="003B5232">
        <w:rPr>
          <w:rFonts w:ascii="Calibri" w:hAnsi="Calibri" w:cs="Calibri"/>
          <w:i w:val="0"/>
        </w:rPr>
        <w:t>w użytkowanie wieczyste osobie, która zamierza tę nieruchomość lub jej części nabyć, jeżeli nie mogą być zagospodaro</w:t>
      </w:r>
      <w:r w:rsidR="00172D28" w:rsidRPr="003B5232">
        <w:rPr>
          <w:rFonts w:ascii="Calibri" w:hAnsi="Calibri" w:cs="Calibri"/>
          <w:i w:val="0"/>
        </w:rPr>
        <w:t>wane jako odrębne nieruchomości</w:t>
      </w:r>
      <w:r>
        <w:rPr>
          <w:rFonts w:ascii="Calibri" w:hAnsi="Calibri" w:cs="Calibri"/>
          <w:i w:val="0"/>
        </w:rPr>
        <w:t xml:space="preserve">. </w:t>
      </w:r>
      <w:r w:rsidRPr="005C527D">
        <w:rPr>
          <w:rFonts w:ascii="Calibri" w:hAnsi="Calibri"/>
          <w:i w:val="0"/>
          <w:szCs w:val="24"/>
        </w:rPr>
        <w:t xml:space="preserve">Zarząd Powiatu w Radziejowie wyraził zgodę </w:t>
      </w:r>
      <w:r w:rsidRPr="00D25C97">
        <w:rPr>
          <w:rFonts w:ascii="Calibri" w:hAnsi="Calibri"/>
          <w:i w:val="0"/>
          <w:color w:val="000000" w:themeColor="text1"/>
          <w:szCs w:val="24"/>
        </w:rPr>
        <w:t xml:space="preserve">na </w:t>
      </w:r>
      <w:r>
        <w:rPr>
          <w:rFonts w:ascii="Calibri" w:hAnsi="Calibri"/>
          <w:i w:val="0"/>
          <w:color w:val="000000" w:themeColor="text1"/>
          <w:szCs w:val="24"/>
        </w:rPr>
        <w:t>sprzedaż w trybie bezprzetargowym działki oznaczonej w ewidencji gruntów nr 25/11 o pow. 0.0308 m</w:t>
      </w:r>
      <w:r w:rsidRPr="00BA7540">
        <w:rPr>
          <w:rFonts w:ascii="Calibri" w:hAnsi="Calibri"/>
          <w:i w:val="0"/>
          <w:color w:val="000000" w:themeColor="text1"/>
          <w:szCs w:val="24"/>
          <w:vertAlign w:val="superscript"/>
        </w:rPr>
        <w:t xml:space="preserve">2 </w:t>
      </w:r>
      <w:r>
        <w:rPr>
          <w:rFonts w:ascii="Calibri" w:hAnsi="Calibri"/>
          <w:i w:val="0"/>
          <w:color w:val="000000" w:themeColor="text1"/>
          <w:szCs w:val="24"/>
          <w:vertAlign w:val="superscript"/>
        </w:rPr>
        <w:t xml:space="preserve"> </w:t>
      </w:r>
      <w:r>
        <w:rPr>
          <w:rFonts w:ascii="Calibri" w:hAnsi="Calibri"/>
          <w:i w:val="0"/>
          <w:color w:val="000000" w:themeColor="text1"/>
          <w:szCs w:val="24"/>
        </w:rPr>
        <w:t xml:space="preserve">położonej w Narkowie na rzecz właściciela nieruchomości przyległej oznaczonej jako działka nr 59 położoną w Narkowie. </w:t>
      </w:r>
      <w:r w:rsidR="0091394C" w:rsidRPr="005C527D">
        <w:rPr>
          <w:rFonts w:ascii="Calibri" w:hAnsi="Calibri"/>
          <w:i w:val="0"/>
          <w:szCs w:val="24"/>
        </w:rPr>
        <w:t xml:space="preserve">W związku </w:t>
      </w:r>
      <w:r w:rsidR="00924057">
        <w:rPr>
          <w:rFonts w:ascii="Calibri" w:hAnsi="Calibri"/>
          <w:i w:val="0"/>
          <w:szCs w:val="24"/>
        </w:rPr>
        <w:br/>
      </w:r>
      <w:r w:rsidR="0091394C" w:rsidRPr="005C527D">
        <w:rPr>
          <w:rFonts w:ascii="Calibri" w:hAnsi="Calibri"/>
          <w:i w:val="0"/>
          <w:szCs w:val="24"/>
        </w:rPr>
        <w:t xml:space="preserve">z powyższym wywołanie niniejszej uchwały jest zasadne.   </w:t>
      </w:r>
      <w:r w:rsidR="0091394C" w:rsidRPr="005C527D">
        <w:rPr>
          <w:rFonts w:ascii="Calibri" w:hAnsi="Calibri"/>
          <w:b/>
          <w:i w:val="0"/>
          <w:szCs w:val="24"/>
        </w:rPr>
        <w:t xml:space="preserve">                                                        </w:t>
      </w:r>
    </w:p>
    <w:p w:rsidR="00C47705" w:rsidRPr="003B5232" w:rsidRDefault="00C47705" w:rsidP="00053051">
      <w:pPr>
        <w:pStyle w:val="Tekstpodstawowy"/>
        <w:spacing w:after="240" w:line="360" w:lineRule="auto"/>
        <w:jc w:val="both"/>
        <w:rPr>
          <w:rFonts w:ascii="Calibri" w:hAnsi="Calibri" w:cs="Calibri"/>
          <w:i w:val="0"/>
          <w:sz w:val="28"/>
          <w:szCs w:val="28"/>
        </w:rPr>
      </w:pPr>
    </w:p>
    <w:p w:rsidR="0042245D" w:rsidRPr="005C527D" w:rsidRDefault="0042245D" w:rsidP="000A6721">
      <w:pPr>
        <w:pStyle w:val="Nagwek2"/>
        <w:spacing w:line="360" w:lineRule="auto"/>
        <w:jc w:val="both"/>
        <w:rPr>
          <w:rFonts w:ascii="Calibri" w:hAnsi="Calibri"/>
          <w:sz w:val="24"/>
          <w:szCs w:val="24"/>
        </w:rPr>
      </w:pPr>
      <w:r w:rsidRPr="005C527D">
        <w:rPr>
          <w:rFonts w:ascii="Calibri" w:hAnsi="Calibri"/>
          <w:sz w:val="24"/>
          <w:szCs w:val="24"/>
        </w:rPr>
        <w:t xml:space="preserve">                                                </w:t>
      </w:r>
    </w:p>
    <w:p w:rsidR="0042245D" w:rsidRPr="00653700" w:rsidRDefault="0042245D" w:rsidP="000A6721">
      <w:pPr>
        <w:pStyle w:val="Nagwek2"/>
        <w:spacing w:line="360" w:lineRule="auto"/>
        <w:jc w:val="both"/>
        <w:rPr>
          <w:sz w:val="24"/>
          <w:szCs w:val="24"/>
        </w:rPr>
      </w:pPr>
      <w:r w:rsidRPr="00653700">
        <w:rPr>
          <w:sz w:val="24"/>
          <w:szCs w:val="24"/>
        </w:rPr>
        <w:t xml:space="preserve"> </w:t>
      </w:r>
    </w:p>
    <w:p w:rsidR="0042245D" w:rsidRPr="00653700" w:rsidRDefault="0042245D" w:rsidP="000A67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45D" w:rsidRPr="00653700" w:rsidRDefault="0042245D" w:rsidP="000A67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245D" w:rsidRPr="00653700" w:rsidRDefault="0042245D" w:rsidP="000A6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245D" w:rsidRPr="00653700" w:rsidRDefault="0042245D" w:rsidP="000A6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245D" w:rsidRPr="00653700" w:rsidRDefault="0042245D" w:rsidP="000A6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245D" w:rsidRPr="00653700" w:rsidRDefault="0042245D" w:rsidP="000A6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6721" w:rsidRPr="00653700" w:rsidRDefault="000A6721" w:rsidP="000A6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6721" w:rsidRPr="00653700" w:rsidRDefault="000A6721" w:rsidP="000A6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3860" w:rsidRPr="00653700" w:rsidRDefault="00F23860" w:rsidP="000A6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3860" w:rsidRPr="00653700" w:rsidRDefault="00F23860" w:rsidP="000A6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6E10" w:rsidRPr="00653700" w:rsidRDefault="00996E10" w:rsidP="000A6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96E10" w:rsidRPr="00653700" w:rsidSect="00871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63A" w:rsidRDefault="006B163A" w:rsidP="000A6721">
      <w:pPr>
        <w:spacing w:after="0" w:line="240" w:lineRule="auto"/>
      </w:pPr>
      <w:r>
        <w:separator/>
      </w:r>
    </w:p>
  </w:endnote>
  <w:endnote w:type="continuationSeparator" w:id="0">
    <w:p w:rsidR="006B163A" w:rsidRDefault="006B163A" w:rsidP="000A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63A" w:rsidRDefault="006B163A" w:rsidP="000A6721">
      <w:pPr>
        <w:spacing w:after="0" w:line="240" w:lineRule="auto"/>
      </w:pPr>
      <w:r>
        <w:separator/>
      </w:r>
    </w:p>
  </w:footnote>
  <w:footnote w:type="continuationSeparator" w:id="0">
    <w:p w:rsidR="006B163A" w:rsidRDefault="006B163A" w:rsidP="000A6721">
      <w:pPr>
        <w:spacing w:after="0" w:line="240" w:lineRule="auto"/>
      </w:pPr>
      <w:r>
        <w:continuationSeparator/>
      </w:r>
    </w:p>
  </w:footnote>
  <w:footnote w:id="1">
    <w:p w:rsidR="00E22D54" w:rsidRPr="001C39A9" w:rsidRDefault="00E22D54" w:rsidP="00E22D54">
      <w:pPr>
        <w:pStyle w:val="Tekstprzypisudolnego"/>
        <w:rPr>
          <w:rFonts w:ascii="Calibri" w:hAnsi="Calibri" w:cs="Calibri"/>
        </w:rPr>
      </w:pPr>
      <w:r w:rsidRPr="001C39A9">
        <w:rPr>
          <w:rStyle w:val="Odwoanieprzypisudolnego"/>
          <w:rFonts w:ascii="Calibri" w:hAnsi="Calibri" w:cs="Calibri"/>
        </w:rPr>
        <w:footnoteRef/>
      </w:r>
      <w:r w:rsidRPr="001C39A9">
        <w:rPr>
          <w:rFonts w:ascii="Calibri" w:hAnsi="Calibri" w:cs="Calibri"/>
        </w:rPr>
        <w:t xml:space="preserve"> </w:t>
      </w:r>
      <w:r w:rsidRPr="00CE2907">
        <w:rPr>
          <w:rFonts w:ascii="Calibri" w:hAnsi="Calibri" w:cs="Calibri"/>
          <w:sz w:val="18"/>
          <w:szCs w:val="18"/>
        </w:rPr>
        <w:t>Zmiany tekstu jednolitego wymienionej ustawy zostały ogłoszone w Dz. U. z 2023 r. poz. 572</w:t>
      </w:r>
      <w:r w:rsidRPr="001C39A9">
        <w:rPr>
          <w:rFonts w:ascii="Calibri" w:hAnsi="Calibri" w:cs="Calibri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20014"/>
    <w:multiLevelType w:val="multilevel"/>
    <w:tmpl w:val="9BE63C46"/>
    <w:lvl w:ilvl="0">
      <w:start w:val="1"/>
      <w:numFmt w:val="ordinal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7DFD1B55"/>
    <w:multiLevelType w:val="multilevel"/>
    <w:tmpl w:val="CB3435A6"/>
    <w:lvl w:ilvl="0">
      <w:start w:val="1"/>
      <w:numFmt w:val="ordinal"/>
      <w:lvlText w:val="§%1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245D"/>
    <w:rsid w:val="000321A7"/>
    <w:rsid w:val="00053051"/>
    <w:rsid w:val="000A08FA"/>
    <w:rsid w:val="000A6721"/>
    <w:rsid w:val="001144ED"/>
    <w:rsid w:val="00124852"/>
    <w:rsid w:val="00125C77"/>
    <w:rsid w:val="001611AA"/>
    <w:rsid w:val="00172D28"/>
    <w:rsid w:val="00187B17"/>
    <w:rsid w:val="00196B8E"/>
    <w:rsid w:val="001C7CEE"/>
    <w:rsid w:val="001E1C50"/>
    <w:rsid w:val="001F7110"/>
    <w:rsid w:val="0022539D"/>
    <w:rsid w:val="00240E23"/>
    <w:rsid w:val="00246D4B"/>
    <w:rsid w:val="0026119A"/>
    <w:rsid w:val="00265A82"/>
    <w:rsid w:val="00265DED"/>
    <w:rsid w:val="00274044"/>
    <w:rsid w:val="00297B1B"/>
    <w:rsid w:val="002C0139"/>
    <w:rsid w:val="002E27E2"/>
    <w:rsid w:val="002E3AC0"/>
    <w:rsid w:val="003304EF"/>
    <w:rsid w:val="003429E6"/>
    <w:rsid w:val="00363F23"/>
    <w:rsid w:val="00365832"/>
    <w:rsid w:val="00390558"/>
    <w:rsid w:val="003B5232"/>
    <w:rsid w:val="003C42F5"/>
    <w:rsid w:val="003D2C83"/>
    <w:rsid w:val="003D5DDD"/>
    <w:rsid w:val="003F355F"/>
    <w:rsid w:val="00411BE4"/>
    <w:rsid w:val="0042245D"/>
    <w:rsid w:val="00433371"/>
    <w:rsid w:val="00434C2A"/>
    <w:rsid w:val="00444F3A"/>
    <w:rsid w:val="004546CD"/>
    <w:rsid w:val="004937B0"/>
    <w:rsid w:val="00494584"/>
    <w:rsid w:val="004D0F9E"/>
    <w:rsid w:val="004E05D4"/>
    <w:rsid w:val="004E36AE"/>
    <w:rsid w:val="004F2FB9"/>
    <w:rsid w:val="00512B3A"/>
    <w:rsid w:val="00563BAC"/>
    <w:rsid w:val="005871B0"/>
    <w:rsid w:val="005B0B9B"/>
    <w:rsid w:val="005C527D"/>
    <w:rsid w:val="005D069E"/>
    <w:rsid w:val="005F6696"/>
    <w:rsid w:val="00620E7D"/>
    <w:rsid w:val="00621FA4"/>
    <w:rsid w:val="00634365"/>
    <w:rsid w:val="00653700"/>
    <w:rsid w:val="00654B50"/>
    <w:rsid w:val="006609FA"/>
    <w:rsid w:val="00685D01"/>
    <w:rsid w:val="006B163A"/>
    <w:rsid w:val="00723841"/>
    <w:rsid w:val="00736BCD"/>
    <w:rsid w:val="007674A0"/>
    <w:rsid w:val="0077249A"/>
    <w:rsid w:val="00780382"/>
    <w:rsid w:val="007A468D"/>
    <w:rsid w:val="007E217D"/>
    <w:rsid w:val="007F0184"/>
    <w:rsid w:val="00814AD1"/>
    <w:rsid w:val="00834C1D"/>
    <w:rsid w:val="00837468"/>
    <w:rsid w:val="008378C3"/>
    <w:rsid w:val="00850C75"/>
    <w:rsid w:val="00871661"/>
    <w:rsid w:val="00890A9B"/>
    <w:rsid w:val="008D14EB"/>
    <w:rsid w:val="0090412E"/>
    <w:rsid w:val="0091394C"/>
    <w:rsid w:val="00924057"/>
    <w:rsid w:val="00935ED5"/>
    <w:rsid w:val="00941692"/>
    <w:rsid w:val="009600EB"/>
    <w:rsid w:val="0097762F"/>
    <w:rsid w:val="00983AD4"/>
    <w:rsid w:val="00986946"/>
    <w:rsid w:val="00995022"/>
    <w:rsid w:val="00996E10"/>
    <w:rsid w:val="009D4759"/>
    <w:rsid w:val="009E6921"/>
    <w:rsid w:val="009F56E7"/>
    <w:rsid w:val="00A20AFC"/>
    <w:rsid w:val="00AA0D5C"/>
    <w:rsid w:val="00AF1561"/>
    <w:rsid w:val="00B23F58"/>
    <w:rsid w:val="00B54FF7"/>
    <w:rsid w:val="00B625FD"/>
    <w:rsid w:val="00B64401"/>
    <w:rsid w:val="00B65B2D"/>
    <w:rsid w:val="00B668D2"/>
    <w:rsid w:val="00B80468"/>
    <w:rsid w:val="00B94F81"/>
    <w:rsid w:val="00BA7540"/>
    <w:rsid w:val="00BC24CC"/>
    <w:rsid w:val="00BD2A3F"/>
    <w:rsid w:val="00BF2406"/>
    <w:rsid w:val="00BF38E6"/>
    <w:rsid w:val="00C14378"/>
    <w:rsid w:val="00C14B9E"/>
    <w:rsid w:val="00C47705"/>
    <w:rsid w:val="00C54FA1"/>
    <w:rsid w:val="00C8205D"/>
    <w:rsid w:val="00C97C36"/>
    <w:rsid w:val="00CA521A"/>
    <w:rsid w:val="00CE2907"/>
    <w:rsid w:val="00CE457D"/>
    <w:rsid w:val="00D07400"/>
    <w:rsid w:val="00D07573"/>
    <w:rsid w:val="00D25C97"/>
    <w:rsid w:val="00D42488"/>
    <w:rsid w:val="00D744A4"/>
    <w:rsid w:val="00DB5368"/>
    <w:rsid w:val="00DC6862"/>
    <w:rsid w:val="00DF03F6"/>
    <w:rsid w:val="00E02551"/>
    <w:rsid w:val="00E035DD"/>
    <w:rsid w:val="00E1203F"/>
    <w:rsid w:val="00E22D54"/>
    <w:rsid w:val="00E22F3E"/>
    <w:rsid w:val="00E4326B"/>
    <w:rsid w:val="00E47140"/>
    <w:rsid w:val="00EA102B"/>
    <w:rsid w:val="00ED7135"/>
    <w:rsid w:val="00F03464"/>
    <w:rsid w:val="00F03ABE"/>
    <w:rsid w:val="00F211B8"/>
    <w:rsid w:val="00F23860"/>
    <w:rsid w:val="00F36245"/>
    <w:rsid w:val="00F54AA2"/>
    <w:rsid w:val="00F63F71"/>
    <w:rsid w:val="00F82B7B"/>
    <w:rsid w:val="00FA440D"/>
    <w:rsid w:val="00FA6D1B"/>
    <w:rsid w:val="00FC7F9D"/>
    <w:rsid w:val="00FD7193"/>
    <w:rsid w:val="00FF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661"/>
  </w:style>
  <w:style w:type="paragraph" w:styleId="Nagwek2">
    <w:name w:val="heading 2"/>
    <w:basedOn w:val="Normalny"/>
    <w:next w:val="Normalny"/>
    <w:link w:val="Nagwek2Znak"/>
    <w:qFormat/>
    <w:rsid w:val="004224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42245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2245D"/>
    <w:pPr>
      <w:keepNext/>
      <w:tabs>
        <w:tab w:val="left" w:pos="3119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42245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2245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42245D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42245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5Znak">
    <w:name w:val="Nagłówek 5 Znak"/>
    <w:basedOn w:val="Domylnaczcionkaakapitu"/>
    <w:link w:val="Nagwek5"/>
    <w:rsid w:val="0042245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rsid w:val="0042245D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2245D"/>
    <w:rPr>
      <w:rFonts w:ascii="Times New Roman" w:eastAsia="Times New Roman" w:hAnsi="Times New Roman" w:cs="Times New Roman"/>
      <w:i/>
      <w:sz w:val="24"/>
      <w:szCs w:val="20"/>
    </w:rPr>
  </w:style>
  <w:style w:type="paragraph" w:styleId="Tekstpodstawowy3">
    <w:name w:val="Body Text 3"/>
    <w:basedOn w:val="Normalny"/>
    <w:link w:val="Tekstpodstawowy3Znak"/>
    <w:rsid w:val="004224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2245D"/>
    <w:rPr>
      <w:rFonts w:ascii="Times New Roman" w:eastAsia="Times New Roman" w:hAnsi="Times New Roman" w:cs="Times New Roman"/>
      <w:sz w:val="28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22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245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A6721"/>
    <w:rPr>
      <w:vertAlign w:val="superscript"/>
    </w:rPr>
  </w:style>
  <w:style w:type="paragraph" w:styleId="Stopka">
    <w:name w:val="footer"/>
    <w:basedOn w:val="Normalny"/>
    <w:link w:val="StopkaZnak"/>
    <w:rsid w:val="006537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53700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F3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03AB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97C3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97C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Kasia1</dc:creator>
  <cp:keywords/>
  <dc:description/>
  <cp:lastModifiedBy>Katarzyna Tomczak</cp:lastModifiedBy>
  <cp:revision>85</cp:revision>
  <cp:lastPrinted>2023-06-21T12:45:00Z</cp:lastPrinted>
  <dcterms:created xsi:type="dcterms:W3CDTF">2020-01-03T10:18:00Z</dcterms:created>
  <dcterms:modified xsi:type="dcterms:W3CDTF">2023-06-21T12:46:00Z</dcterms:modified>
</cp:coreProperties>
</file>