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C1550" w14:textId="28E48941" w:rsidR="00B33F8A" w:rsidRPr="00911C20" w:rsidRDefault="00B9211B" w:rsidP="005D1CAA">
      <w:pPr>
        <w:spacing w:before="240" w:line="360" w:lineRule="auto"/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color w:val="000000" w:themeColor="text1"/>
          <w:sz w:val="32"/>
          <w:szCs w:val="32"/>
        </w:rPr>
        <w:t>Decyzja</w:t>
      </w:r>
      <w:r w:rsidR="00B33F8A" w:rsidRPr="00911C20">
        <w:rPr>
          <w:rFonts w:ascii="Calibri" w:hAnsi="Calibri" w:cs="Calibri"/>
          <w:b/>
          <w:color w:val="000000" w:themeColor="text1"/>
          <w:sz w:val="32"/>
          <w:szCs w:val="32"/>
        </w:rPr>
        <w:t xml:space="preserve"> Nr</w:t>
      </w:r>
      <w:r>
        <w:rPr>
          <w:rFonts w:ascii="Calibri" w:hAnsi="Calibri" w:cs="Calibri"/>
          <w:b/>
          <w:color w:val="000000" w:themeColor="text1"/>
          <w:sz w:val="32"/>
          <w:szCs w:val="32"/>
        </w:rPr>
        <w:t xml:space="preserve"> 2</w:t>
      </w:r>
      <w:r w:rsidR="00C678F7">
        <w:rPr>
          <w:rFonts w:ascii="Calibri" w:hAnsi="Calibri" w:cs="Calibri"/>
          <w:b/>
          <w:color w:val="000000" w:themeColor="text1"/>
          <w:sz w:val="32"/>
          <w:szCs w:val="32"/>
        </w:rPr>
        <w:t>/2025</w:t>
      </w:r>
      <w:r w:rsidR="00FA39C9">
        <w:rPr>
          <w:rFonts w:ascii="Calibri" w:hAnsi="Calibri" w:cs="Calibri"/>
          <w:b/>
          <w:color w:val="000000" w:themeColor="text1"/>
          <w:sz w:val="32"/>
          <w:szCs w:val="32"/>
        </w:rPr>
        <w:br/>
      </w:r>
      <w:r>
        <w:rPr>
          <w:rFonts w:ascii="Calibri" w:hAnsi="Calibri" w:cs="Calibri"/>
          <w:b/>
          <w:color w:val="000000" w:themeColor="text1"/>
          <w:sz w:val="32"/>
          <w:szCs w:val="32"/>
        </w:rPr>
        <w:t>Zarządu Powiatu</w:t>
      </w:r>
      <w:r w:rsidR="005D1CAA">
        <w:rPr>
          <w:rFonts w:ascii="Calibri" w:hAnsi="Calibri" w:cs="Calibri"/>
          <w:b/>
          <w:color w:val="000000" w:themeColor="text1"/>
          <w:sz w:val="32"/>
          <w:szCs w:val="32"/>
        </w:rPr>
        <w:t xml:space="preserve"> </w:t>
      </w:r>
      <w:r w:rsidR="00773A2D">
        <w:rPr>
          <w:rFonts w:ascii="Calibri" w:hAnsi="Calibri" w:cs="Calibri"/>
          <w:b/>
          <w:color w:val="000000" w:themeColor="text1"/>
          <w:sz w:val="32"/>
          <w:szCs w:val="32"/>
        </w:rPr>
        <w:t>w</w:t>
      </w:r>
      <w:r>
        <w:rPr>
          <w:rFonts w:ascii="Calibri" w:hAnsi="Calibri" w:cs="Calibri"/>
          <w:b/>
          <w:color w:val="000000" w:themeColor="text1"/>
          <w:sz w:val="32"/>
          <w:szCs w:val="32"/>
        </w:rPr>
        <w:t xml:space="preserve"> Radziejowie</w:t>
      </w:r>
      <w:r w:rsidR="00FA39C9">
        <w:rPr>
          <w:rFonts w:ascii="Calibri" w:hAnsi="Calibri" w:cs="Calibri"/>
          <w:b/>
          <w:color w:val="000000" w:themeColor="text1"/>
          <w:sz w:val="32"/>
          <w:szCs w:val="32"/>
        </w:rPr>
        <w:br/>
      </w:r>
      <w:r w:rsidR="00B33F8A" w:rsidRPr="00911C20">
        <w:rPr>
          <w:rFonts w:ascii="Calibri" w:hAnsi="Calibri" w:cs="Calibri"/>
          <w:b/>
          <w:color w:val="000000" w:themeColor="text1"/>
          <w:sz w:val="32"/>
          <w:szCs w:val="32"/>
        </w:rPr>
        <w:t xml:space="preserve">z dnia </w:t>
      </w:r>
      <w:r w:rsidR="008E3861">
        <w:rPr>
          <w:rFonts w:ascii="Calibri" w:hAnsi="Calibri" w:cs="Calibri"/>
          <w:b/>
          <w:color w:val="000000" w:themeColor="text1"/>
          <w:sz w:val="32"/>
          <w:szCs w:val="32"/>
        </w:rPr>
        <w:t>20</w:t>
      </w:r>
      <w:r w:rsidR="00F667B5" w:rsidRPr="00911C20">
        <w:rPr>
          <w:rFonts w:ascii="Calibri" w:hAnsi="Calibri" w:cs="Calibri"/>
          <w:b/>
          <w:color w:val="000000" w:themeColor="text1"/>
          <w:sz w:val="32"/>
          <w:szCs w:val="32"/>
        </w:rPr>
        <w:t xml:space="preserve"> </w:t>
      </w:r>
      <w:r w:rsidR="005D1CAA">
        <w:rPr>
          <w:rFonts w:ascii="Calibri" w:hAnsi="Calibri" w:cs="Calibri"/>
          <w:b/>
          <w:color w:val="000000" w:themeColor="text1"/>
          <w:sz w:val="32"/>
          <w:szCs w:val="32"/>
        </w:rPr>
        <w:t>sierpnia</w:t>
      </w:r>
      <w:r w:rsidR="00C678F7">
        <w:rPr>
          <w:rFonts w:ascii="Calibri" w:hAnsi="Calibri" w:cs="Calibri"/>
          <w:b/>
          <w:color w:val="000000" w:themeColor="text1"/>
          <w:sz w:val="32"/>
          <w:szCs w:val="32"/>
        </w:rPr>
        <w:t xml:space="preserve"> 2025</w:t>
      </w:r>
      <w:r w:rsidR="00B33F8A" w:rsidRPr="00911C20">
        <w:rPr>
          <w:rFonts w:ascii="Calibri" w:hAnsi="Calibri" w:cs="Calibri"/>
          <w:b/>
          <w:color w:val="000000" w:themeColor="text1"/>
          <w:sz w:val="32"/>
          <w:szCs w:val="32"/>
        </w:rPr>
        <w:t xml:space="preserve"> r.</w:t>
      </w:r>
    </w:p>
    <w:p w14:paraId="23302E28" w14:textId="0E775A89" w:rsidR="00B33F8A" w:rsidRPr="004F30D8" w:rsidRDefault="00B33F8A" w:rsidP="00766B02">
      <w:pPr>
        <w:spacing w:before="240" w:line="360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911C20">
        <w:rPr>
          <w:rFonts w:ascii="Calibri" w:hAnsi="Calibri" w:cs="Calibri"/>
          <w:b/>
          <w:color w:val="000000" w:themeColor="text1"/>
          <w:sz w:val="28"/>
          <w:szCs w:val="28"/>
        </w:rPr>
        <w:t>w sprawie wygaśnięcia</w:t>
      </w:r>
      <w:r w:rsidR="004B2023">
        <w:rPr>
          <w:rFonts w:ascii="Calibri" w:hAnsi="Calibri" w:cs="Calibri"/>
          <w:b/>
          <w:color w:val="000000" w:themeColor="text1"/>
          <w:sz w:val="28"/>
          <w:szCs w:val="28"/>
        </w:rPr>
        <w:t xml:space="preserve"> trwałego</w:t>
      </w:r>
      <w:r w:rsidRPr="00911C20">
        <w:rPr>
          <w:rFonts w:ascii="Calibri" w:hAnsi="Calibri" w:cs="Calibri"/>
          <w:b/>
          <w:color w:val="000000" w:themeColor="text1"/>
          <w:sz w:val="28"/>
          <w:szCs w:val="28"/>
        </w:rPr>
        <w:t xml:space="preserve"> zarządu</w:t>
      </w:r>
      <w:r w:rsidR="004B2023">
        <w:rPr>
          <w:rFonts w:ascii="Calibri" w:hAnsi="Calibri" w:cs="Calibri"/>
          <w:b/>
          <w:color w:val="000000" w:themeColor="text1"/>
          <w:sz w:val="28"/>
          <w:szCs w:val="28"/>
        </w:rPr>
        <w:t xml:space="preserve"> dla części nieruchomości</w:t>
      </w:r>
      <w:r w:rsidR="00FA38BE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</w:p>
    <w:p w14:paraId="3F18E35A" w14:textId="353F8155" w:rsidR="00B33F8A" w:rsidRPr="00766B02" w:rsidRDefault="00B33F8A" w:rsidP="00766B02">
      <w:pPr>
        <w:spacing w:before="240" w:line="360" w:lineRule="auto"/>
        <w:rPr>
          <w:rFonts w:ascii="Calibri" w:hAnsi="Calibri" w:cs="Calibri"/>
          <w:color w:val="000000" w:themeColor="text1"/>
        </w:rPr>
      </w:pPr>
      <w:r w:rsidRPr="00911C20">
        <w:rPr>
          <w:rFonts w:ascii="Calibri" w:hAnsi="Calibri" w:cs="Calibri"/>
          <w:color w:val="000000" w:themeColor="text1"/>
        </w:rPr>
        <w:t>Na podstawie art. 46 ust.</w:t>
      </w:r>
      <w:r w:rsidR="00482EED" w:rsidRPr="00911C20">
        <w:rPr>
          <w:rFonts w:ascii="Calibri" w:hAnsi="Calibri" w:cs="Calibri"/>
          <w:color w:val="000000" w:themeColor="text1"/>
        </w:rPr>
        <w:t xml:space="preserve"> </w:t>
      </w:r>
      <w:r w:rsidRPr="00911C20">
        <w:rPr>
          <w:rFonts w:ascii="Calibri" w:hAnsi="Calibri" w:cs="Calibri"/>
          <w:color w:val="000000" w:themeColor="text1"/>
        </w:rPr>
        <w:t>1</w:t>
      </w:r>
      <w:r w:rsidR="004622F2">
        <w:rPr>
          <w:rFonts w:ascii="Calibri" w:hAnsi="Calibri" w:cs="Calibri"/>
          <w:color w:val="000000" w:themeColor="text1"/>
        </w:rPr>
        <w:t xml:space="preserve">, </w:t>
      </w:r>
      <w:r w:rsidRPr="00911C20">
        <w:rPr>
          <w:rFonts w:ascii="Calibri" w:hAnsi="Calibri" w:cs="Calibri"/>
          <w:color w:val="000000" w:themeColor="text1"/>
        </w:rPr>
        <w:t>art. 47 ust. 2</w:t>
      </w:r>
      <w:r w:rsidR="004622F2">
        <w:rPr>
          <w:rFonts w:ascii="Calibri" w:hAnsi="Calibri" w:cs="Calibri"/>
          <w:color w:val="000000" w:themeColor="text1"/>
        </w:rPr>
        <w:t>, art. 82 ust.1,</w:t>
      </w:r>
      <w:r w:rsidRPr="00911C20">
        <w:rPr>
          <w:rFonts w:ascii="Calibri" w:hAnsi="Calibri" w:cs="Calibri"/>
          <w:color w:val="000000" w:themeColor="text1"/>
        </w:rPr>
        <w:t xml:space="preserve"> </w:t>
      </w:r>
      <w:r w:rsidR="004622F2">
        <w:rPr>
          <w:rFonts w:ascii="Calibri" w:hAnsi="Calibri" w:cs="Calibri"/>
          <w:color w:val="000000" w:themeColor="text1"/>
        </w:rPr>
        <w:t xml:space="preserve">art. 83 </w:t>
      </w:r>
      <w:r w:rsidR="004622F2" w:rsidRPr="00911C20">
        <w:rPr>
          <w:rFonts w:ascii="Calibri" w:hAnsi="Calibri" w:cs="Calibri"/>
          <w:color w:val="000000" w:themeColor="text1"/>
        </w:rPr>
        <w:t>ust. 1</w:t>
      </w:r>
      <w:r w:rsidR="004622F2">
        <w:rPr>
          <w:rFonts w:ascii="Calibri" w:hAnsi="Calibri" w:cs="Calibri"/>
          <w:color w:val="000000" w:themeColor="text1"/>
        </w:rPr>
        <w:t>, ust. 2 pkt 2</w:t>
      </w:r>
      <w:r w:rsidR="004622F2" w:rsidRPr="00997632">
        <w:rPr>
          <w:rFonts w:ascii="Calibri" w:hAnsi="Calibri" w:cs="Calibri"/>
          <w:color w:val="000000" w:themeColor="text1"/>
        </w:rPr>
        <w:t xml:space="preserve">, </w:t>
      </w:r>
      <w:r w:rsidR="00C12AB7">
        <w:rPr>
          <w:rFonts w:ascii="Calibri" w:hAnsi="Calibri" w:cs="Calibri"/>
          <w:color w:val="000000" w:themeColor="text1"/>
        </w:rPr>
        <w:br/>
      </w:r>
      <w:r w:rsidRPr="00997632">
        <w:rPr>
          <w:rFonts w:ascii="Calibri" w:hAnsi="Calibri" w:cs="Calibri"/>
          <w:color w:val="000000" w:themeColor="text1"/>
        </w:rPr>
        <w:t>ust</w:t>
      </w:r>
      <w:r w:rsidRPr="00911C20">
        <w:rPr>
          <w:rFonts w:ascii="Calibri" w:hAnsi="Calibri" w:cs="Calibri"/>
          <w:color w:val="000000" w:themeColor="text1"/>
        </w:rPr>
        <w:t>aw</w:t>
      </w:r>
      <w:r w:rsidR="004622F2">
        <w:rPr>
          <w:rFonts w:ascii="Calibri" w:hAnsi="Calibri" w:cs="Calibri"/>
          <w:color w:val="000000" w:themeColor="text1"/>
        </w:rPr>
        <w:t xml:space="preserve">y z dnia 21 sierpnia 1997 roku </w:t>
      </w:r>
      <w:r w:rsidR="00284D18" w:rsidRPr="00911C20">
        <w:rPr>
          <w:rFonts w:ascii="Calibri" w:hAnsi="Calibri" w:cs="Calibri"/>
          <w:color w:val="000000" w:themeColor="text1"/>
        </w:rPr>
        <w:t xml:space="preserve">o gospodarce nieruchomościami </w:t>
      </w:r>
      <w:r w:rsidR="00FA38BE">
        <w:rPr>
          <w:rFonts w:ascii="Calibri" w:hAnsi="Calibri" w:cs="Calibri"/>
          <w:color w:val="000000" w:themeColor="text1"/>
        </w:rPr>
        <w:br/>
      </w:r>
      <w:r w:rsidR="00284D18" w:rsidRPr="00911C20">
        <w:rPr>
          <w:rFonts w:ascii="Calibri" w:hAnsi="Calibri" w:cs="Calibri"/>
          <w:color w:val="000000" w:themeColor="text1"/>
        </w:rPr>
        <w:t>(</w:t>
      </w:r>
      <w:r w:rsidR="00C678F7">
        <w:rPr>
          <w:rFonts w:ascii="Calibri" w:hAnsi="Calibri" w:cs="Calibri"/>
          <w:color w:val="000000" w:themeColor="text1"/>
        </w:rPr>
        <w:t>Dz. U. z 2024 r. poz. 1145</w:t>
      </w:r>
      <w:r w:rsidR="002A34D1" w:rsidRPr="00911C20">
        <w:rPr>
          <w:rFonts w:ascii="Calibri" w:hAnsi="Calibri" w:cs="Calibri"/>
          <w:color w:val="000000" w:themeColor="text1"/>
        </w:rPr>
        <w:t xml:space="preserve"> ze zm.</w:t>
      </w:r>
      <w:r w:rsidR="004D51EA" w:rsidRPr="004D51EA">
        <w:rPr>
          <w:rStyle w:val="Odwoanieprzypisudolnego"/>
          <w:rFonts w:ascii="Calibri" w:hAnsi="Calibri" w:cs="Calibri"/>
        </w:rPr>
        <w:t xml:space="preserve"> </w:t>
      </w:r>
      <w:r w:rsidR="004D51EA" w:rsidRPr="002922AA">
        <w:rPr>
          <w:rStyle w:val="Odwoanieprzypisudolnego"/>
          <w:rFonts w:ascii="Calibri" w:hAnsi="Calibri" w:cs="Calibri"/>
        </w:rPr>
        <w:footnoteReference w:id="1"/>
      </w:r>
      <w:r w:rsidR="002A34D1" w:rsidRPr="00911C20">
        <w:rPr>
          <w:rFonts w:ascii="Calibri" w:hAnsi="Calibri" w:cs="Calibri"/>
          <w:color w:val="000000" w:themeColor="text1"/>
        </w:rPr>
        <w:t xml:space="preserve">) </w:t>
      </w:r>
      <w:r w:rsidR="00D74536">
        <w:rPr>
          <w:rFonts w:ascii="Calibri" w:hAnsi="Calibri" w:cs="Calibri"/>
          <w:color w:val="000000" w:themeColor="text1"/>
        </w:rPr>
        <w:t xml:space="preserve">oraz art. 104, art. </w:t>
      </w:r>
      <w:r w:rsidRPr="00911C20">
        <w:rPr>
          <w:rFonts w:ascii="Calibri" w:hAnsi="Calibri" w:cs="Calibri"/>
          <w:color w:val="000000" w:themeColor="text1"/>
        </w:rPr>
        <w:t>107</w:t>
      </w:r>
      <w:r w:rsidR="00D74536">
        <w:rPr>
          <w:rFonts w:ascii="Calibri" w:hAnsi="Calibri" w:cs="Calibri"/>
          <w:color w:val="000000" w:themeColor="text1"/>
        </w:rPr>
        <w:t>, art. 167</w:t>
      </w:r>
      <w:r w:rsidRPr="00911C20">
        <w:rPr>
          <w:rFonts w:ascii="Calibri" w:hAnsi="Calibri" w:cs="Calibri"/>
          <w:color w:val="000000" w:themeColor="text1"/>
        </w:rPr>
        <w:t xml:space="preserve"> ustawy z dnia 14 czerwca 1960 r. Kodeks postępo</w:t>
      </w:r>
      <w:r w:rsidR="000E42DA" w:rsidRPr="00911C20">
        <w:rPr>
          <w:rFonts w:ascii="Calibri" w:hAnsi="Calibri" w:cs="Calibri"/>
          <w:color w:val="000000" w:themeColor="text1"/>
        </w:rPr>
        <w:t>wania administracyjnego (Dz. U.</w:t>
      </w:r>
      <w:r w:rsidRPr="00911C20">
        <w:rPr>
          <w:rFonts w:ascii="Calibri" w:hAnsi="Calibri" w:cs="Calibri"/>
          <w:color w:val="000000" w:themeColor="text1"/>
        </w:rPr>
        <w:t xml:space="preserve"> z 20</w:t>
      </w:r>
      <w:r w:rsidR="004D51EA">
        <w:rPr>
          <w:rFonts w:ascii="Calibri" w:hAnsi="Calibri" w:cs="Calibri"/>
          <w:color w:val="000000" w:themeColor="text1"/>
        </w:rPr>
        <w:t>24</w:t>
      </w:r>
      <w:r w:rsidRPr="00911C20">
        <w:rPr>
          <w:rFonts w:ascii="Calibri" w:hAnsi="Calibri" w:cs="Calibri"/>
          <w:color w:val="000000" w:themeColor="text1"/>
        </w:rPr>
        <w:t xml:space="preserve"> r. poz. </w:t>
      </w:r>
      <w:r w:rsidR="004D51EA">
        <w:rPr>
          <w:rFonts w:ascii="Calibri" w:hAnsi="Calibri" w:cs="Calibri"/>
          <w:color w:val="000000" w:themeColor="text1"/>
        </w:rPr>
        <w:t>572</w:t>
      </w:r>
      <w:r w:rsidR="00933A62" w:rsidRPr="002922AA">
        <w:rPr>
          <w:rStyle w:val="Odwoanieprzypisudolnego"/>
          <w:rFonts w:ascii="Calibri" w:hAnsi="Calibri" w:cs="Calibri"/>
        </w:rPr>
        <w:footnoteReference w:id="2"/>
      </w:r>
      <w:r w:rsidRPr="00911C20">
        <w:rPr>
          <w:rFonts w:ascii="Calibri" w:hAnsi="Calibri" w:cs="Calibri"/>
          <w:color w:val="000000" w:themeColor="text1"/>
        </w:rPr>
        <w:t xml:space="preserve">) po rozpoznaniu wniosku </w:t>
      </w:r>
      <w:r w:rsidR="00A670F9">
        <w:rPr>
          <w:rFonts w:ascii="Calibri" w:hAnsi="Calibri" w:cs="Calibri"/>
          <w:color w:val="000000" w:themeColor="text1"/>
        </w:rPr>
        <w:t xml:space="preserve">Dyrektora </w:t>
      </w:r>
      <w:r w:rsidR="00C678F7">
        <w:rPr>
          <w:rFonts w:ascii="Calibri" w:hAnsi="Calibri" w:cs="Calibri"/>
          <w:color w:val="000000" w:themeColor="text1"/>
        </w:rPr>
        <w:t xml:space="preserve">Domu Pomocy Społecznej w Piotrkowie </w:t>
      </w:r>
      <w:r w:rsidR="00C678F7" w:rsidRPr="00C12AB7">
        <w:rPr>
          <w:rFonts w:ascii="Calibri" w:hAnsi="Calibri" w:cs="Calibri"/>
          <w:color w:val="000000" w:themeColor="text1"/>
        </w:rPr>
        <w:t xml:space="preserve">Kujawskim </w:t>
      </w:r>
      <w:r w:rsidR="00CF337A" w:rsidRPr="00C12AB7">
        <w:rPr>
          <w:rFonts w:ascii="Calibri" w:hAnsi="Calibri" w:cs="Calibri"/>
          <w:color w:val="000000" w:themeColor="text1"/>
        </w:rPr>
        <w:t xml:space="preserve">z </w:t>
      </w:r>
      <w:r w:rsidR="00C12AB7" w:rsidRPr="00C12AB7">
        <w:rPr>
          <w:rFonts w:ascii="Calibri" w:hAnsi="Calibri" w:cs="Calibri"/>
          <w:color w:val="000000" w:themeColor="text1"/>
        </w:rPr>
        <w:t xml:space="preserve">dnia 9 </w:t>
      </w:r>
      <w:r w:rsidR="00BA51CB" w:rsidRPr="00C12AB7">
        <w:rPr>
          <w:rFonts w:ascii="Calibri" w:hAnsi="Calibri" w:cs="Calibri"/>
          <w:color w:val="000000" w:themeColor="text1"/>
        </w:rPr>
        <w:t>lipca</w:t>
      </w:r>
      <w:r w:rsidR="00D6055B" w:rsidRPr="00C12AB7">
        <w:rPr>
          <w:rFonts w:ascii="Calibri" w:hAnsi="Calibri" w:cs="Calibri"/>
          <w:color w:val="000000" w:themeColor="text1"/>
        </w:rPr>
        <w:t xml:space="preserve"> </w:t>
      </w:r>
      <w:r w:rsidR="00C678F7" w:rsidRPr="00C12AB7">
        <w:rPr>
          <w:rFonts w:ascii="Calibri" w:hAnsi="Calibri" w:cs="Calibri"/>
          <w:color w:val="000000" w:themeColor="text1"/>
        </w:rPr>
        <w:t xml:space="preserve">2025 </w:t>
      </w:r>
      <w:r w:rsidRPr="00C12AB7">
        <w:rPr>
          <w:rFonts w:ascii="Calibri" w:hAnsi="Calibri" w:cs="Calibri"/>
          <w:color w:val="000000" w:themeColor="text1"/>
        </w:rPr>
        <w:t xml:space="preserve">roku  </w:t>
      </w:r>
      <w:r w:rsidRPr="00753425">
        <w:rPr>
          <w:rFonts w:ascii="Calibri" w:hAnsi="Calibri" w:cs="Calibri"/>
          <w:color w:val="000000" w:themeColor="text1"/>
        </w:rPr>
        <w:t xml:space="preserve">Zarząd </w:t>
      </w:r>
      <w:r w:rsidRPr="00911C20">
        <w:rPr>
          <w:rFonts w:ascii="Calibri" w:hAnsi="Calibri" w:cs="Calibri"/>
          <w:color w:val="000000" w:themeColor="text1"/>
        </w:rPr>
        <w:t>Powiatu w Radziejowie w składzie:</w:t>
      </w:r>
    </w:p>
    <w:p w14:paraId="206F3A60" w14:textId="3BA532AC" w:rsidR="00392E0B" w:rsidRPr="00FA39C9" w:rsidRDefault="00166F97" w:rsidP="00FA39C9">
      <w:pPr>
        <w:spacing w:before="240" w:line="360" w:lineRule="auto"/>
        <w:rPr>
          <w:rFonts w:ascii="Calibri" w:hAnsi="Calibri" w:cs="Calibri"/>
          <w:color w:val="000000"/>
        </w:rPr>
      </w:pPr>
      <w:r w:rsidRPr="00911C20">
        <w:rPr>
          <w:rFonts w:ascii="Calibri" w:hAnsi="Calibri" w:cs="Calibri"/>
          <w:color w:val="000000"/>
        </w:rPr>
        <w:t>Przewodniczący</w:t>
      </w:r>
      <w:r w:rsidR="00FA39C9">
        <w:rPr>
          <w:rFonts w:ascii="Calibri" w:hAnsi="Calibri" w:cs="Calibri"/>
          <w:color w:val="000000"/>
        </w:rPr>
        <w:t xml:space="preserve"> </w:t>
      </w:r>
      <w:r w:rsidRPr="00911C20">
        <w:rPr>
          <w:rFonts w:ascii="Calibri" w:hAnsi="Calibri" w:cs="Calibri"/>
          <w:color w:val="000000"/>
        </w:rPr>
        <w:t xml:space="preserve">- </w:t>
      </w:r>
      <w:r w:rsidR="00DF52FF" w:rsidRPr="00911C20">
        <w:rPr>
          <w:rFonts w:ascii="Calibri" w:hAnsi="Calibri" w:cs="Calibri"/>
          <w:color w:val="000000"/>
        </w:rPr>
        <w:t xml:space="preserve">Pan </w:t>
      </w:r>
      <w:r w:rsidRPr="00911C20">
        <w:rPr>
          <w:rFonts w:ascii="Calibri" w:hAnsi="Calibri" w:cs="Calibri"/>
          <w:color w:val="000000"/>
        </w:rPr>
        <w:t xml:space="preserve">Jarosław </w:t>
      </w:r>
      <w:r w:rsidR="006F44B1" w:rsidRPr="00911C20">
        <w:rPr>
          <w:rFonts w:ascii="Calibri" w:hAnsi="Calibri" w:cs="Calibri"/>
          <w:color w:val="000000"/>
        </w:rPr>
        <w:t xml:space="preserve">Józef </w:t>
      </w:r>
      <w:r w:rsidRPr="00911C20">
        <w:rPr>
          <w:rFonts w:ascii="Calibri" w:hAnsi="Calibri" w:cs="Calibri"/>
          <w:color w:val="000000"/>
        </w:rPr>
        <w:t>Kołtuniak</w:t>
      </w:r>
      <w:r w:rsidR="00766B02">
        <w:rPr>
          <w:rFonts w:ascii="Calibri" w:hAnsi="Calibri" w:cs="Calibri"/>
          <w:color w:val="000000"/>
        </w:rPr>
        <w:br/>
      </w:r>
      <w:r w:rsidR="00FA39C9">
        <w:rPr>
          <w:rFonts w:ascii="Calibri" w:hAnsi="Calibri" w:cs="Calibri"/>
          <w:color w:val="000000"/>
        </w:rPr>
        <w:t>Członkowie:</w:t>
      </w:r>
      <w:r w:rsidR="00FA39C9">
        <w:rPr>
          <w:rFonts w:ascii="Calibri" w:hAnsi="Calibri" w:cs="Calibri"/>
          <w:color w:val="000000"/>
        </w:rPr>
        <w:br/>
      </w:r>
      <w:r w:rsidRPr="00911C20">
        <w:rPr>
          <w:rFonts w:ascii="Calibri" w:hAnsi="Calibri" w:cs="Calibri"/>
          <w:color w:val="000000"/>
        </w:rPr>
        <w:t xml:space="preserve">- </w:t>
      </w:r>
      <w:r w:rsidR="00DF52FF" w:rsidRPr="00911C20">
        <w:rPr>
          <w:rFonts w:ascii="Calibri" w:hAnsi="Calibri" w:cs="Calibri"/>
          <w:color w:val="000000"/>
        </w:rPr>
        <w:t xml:space="preserve">Pan </w:t>
      </w:r>
      <w:r w:rsidRPr="00911C20">
        <w:rPr>
          <w:rFonts w:ascii="Calibri" w:hAnsi="Calibri" w:cs="Calibri"/>
          <w:color w:val="000000"/>
        </w:rPr>
        <w:t xml:space="preserve">Grzegorz Piasecki </w:t>
      </w:r>
      <w:r w:rsidR="00766B02">
        <w:rPr>
          <w:rFonts w:ascii="Calibri" w:hAnsi="Calibri" w:cs="Calibri"/>
          <w:color w:val="000000"/>
        </w:rPr>
        <w:br/>
      </w:r>
      <w:r w:rsidRPr="00911C20">
        <w:rPr>
          <w:rFonts w:ascii="Calibri" w:hAnsi="Calibri" w:cs="Calibri"/>
          <w:color w:val="000000"/>
        </w:rPr>
        <w:t xml:space="preserve">- </w:t>
      </w:r>
      <w:r w:rsidR="00DF52FF" w:rsidRPr="00911C20">
        <w:rPr>
          <w:rFonts w:ascii="Calibri" w:hAnsi="Calibri" w:cs="Calibri"/>
          <w:color w:val="000000"/>
        </w:rPr>
        <w:t xml:space="preserve">Pan </w:t>
      </w:r>
      <w:r w:rsidRPr="00911C20">
        <w:rPr>
          <w:rFonts w:ascii="Calibri" w:hAnsi="Calibri" w:cs="Calibri"/>
          <w:color w:val="000000"/>
        </w:rPr>
        <w:t>Włodzimierz</w:t>
      </w:r>
      <w:r w:rsidR="00492A80">
        <w:rPr>
          <w:rFonts w:ascii="Calibri" w:hAnsi="Calibri" w:cs="Calibri"/>
          <w:color w:val="000000"/>
        </w:rPr>
        <w:t xml:space="preserve"> Jacek</w:t>
      </w:r>
      <w:r w:rsidRPr="00911C20">
        <w:rPr>
          <w:rFonts w:ascii="Calibri" w:hAnsi="Calibri" w:cs="Calibri"/>
          <w:color w:val="000000"/>
        </w:rPr>
        <w:t xml:space="preserve"> Gorzycki</w:t>
      </w:r>
      <w:r w:rsidR="00FA39C9">
        <w:rPr>
          <w:rFonts w:ascii="Calibri" w:hAnsi="Calibri" w:cs="Calibri"/>
          <w:color w:val="000000"/>
        </w:rPr>
        <w:br/>
      </w:r>
      <w:r w:rsidRPr="00911C20">
        <w:rPr>
          <w:rFonts w:ascii="Calibri" w:hAnsi="Calibri" w:cs="Calibri"/>
          <w:color w:val="000000"/>
        </w:rPr>
        <w:t xml:space="preserve">- </w:t>
      </w:r>
      <w:r w:rsidR="00DF52FF" w:rsidRPr="00911C20">
        <w:rPr>
          <w:rFonts w:ascii="Calibri" w:hAnsi="Calibri" w:cs="Calibri"/>
          <w:color w:val="000000"/>
        </w:rPr>
        <w:t xml:space="preserve">Pan </w:t>
      </w:r>
      <w:r w:rsidRPr="00911C20">
        <w:rPr>
          <w:rFonts w:ascii="Calibri" w:hAnsi="Calibri" w:cs="Calibri"/>
          <w:color w:val="000000"/>
        </w:rPr>
        <w:t>Jan Nocoń</w:t>
      </w:r>
      <w:r w:rsidR="00FA39C9">
        <w:rPr>
          <w:rFonts w:ascii="Calibri" w:hAnsi="Calibri" w:cs="Calibri"/>
          <w:color w:val="000000"/>
        </w:rPr>
        <w:br/>
      </w:r>
      <w:r w:rsidR="002656BF">
        <w:rPr>
          <w:rStyle w:val="Pogrubienie"/>
          <w:rFonts w:ascii="Calibri" w:hAnsi="Calibri" w:cs="Calibri"/>
          <w:b w:val="0"/>
        </w:rPr>
        <w:t>- Pan</w:t>
      </w:r>
      <w:bookmarkStart w:id="0" w:name="_GoBack"/>
      <w:bookmarkEnd w:id="0"/>
      <w:r w:rsidR="00392E0B" w:rsidRPr="00911C20">
        <w:rPr>
          <w:rStyle w:val="Pogrubienie"/>
          <w:rFonts w:ascii="Calibri" w:hAnsi="Calibri" w:cs="Calibri"/>
          <w:b w:val="0"/>
        </w:rPr>
        <w:t xml:space="preserve"> </w:t>
      </w:r>
      <w:r w:rsidR="00DC0408">
        <w:rPr>
          <w:rStyle w:val="Pogrubienie"/>
          <w:rFonts w:ascii="Calibri" w:hAnsi="Calibri" w:cs="Calibri"/>
          <w:b w:val="0"/>
        </w:rPr>
        <w:t>Paweł Koziński</w:t>
      </w:r>
    </w:p>
    <w:p w14:paraId="0CED12B2" w14:textId="240F2D9B" w:rsidR="00B33F8A" w:rsidRPr="00911C20" w:rsidRDefault="00B33F8A" w:rsidP="00D6055B">
      <w:pPr>
        <w:spacing w:before="240" w:line="360" w:lineRule="auto"/>
        <w:jc w:val="center"/>
        <w:rPr>
          <w:rFonts w:ascii="Calibri" w:hAnsi="Calibri" w:cs="Calibri"/>
          <w:b/>
          <w:color w:val="000000"/>
        </w:rPr>
      </w:pPr>
      <w:r w:rsidRPr="00911C20">
        <w:rPr>
          <w:rFonts w:ascii="Calibri" w:hAnsi="Calibri" w:cs="Calibri"/>
          <w:b/>
          <w:color w:val="000000"/>
        </w:rPr>
        <w:t>p o s t a n a w i a</w:t>
      </w:r>
    </w:p>
    <w:p w14:paraId="64B82233" w14:textId="3B7835FF" w:rsidR="00480CB3" w:rsidRPr="00467D70" w:rsidRDefault="00166F97" w:rsidP="00480CB3">
      <w:pPr>
        <w:numPr>
          <w:ilvl w:val="0"/>
          <w:numId w:val="12"/>
        </w:numPr>
        <w:spacing w:before="240" w:line="360" w:lineRule="auto"/>
        <w:rPr>
          <w:rFonts w:ascii="Calibri" w:hAnsi="Calibri" w:cs="Calibri"/>
          <w:color w:val="000000"/>
        </w:rPr>
      </w:pPr>
      <w:r w:rsidRPr="00467D70">
        <w:rPr>
          <w:rFonts w:ascii="Calibri" w:hAnsi="Calibri" w:cs="Calibri"/>
          <w:color w:val="000000"/>
        </w:rPr>
        <w:t>Wygasić zarząd dla</w:t>
      </w:r>
      <w:r w:rsidR="008F169C">
        <w:rPr>
          <w:rFonts w:ascii="Calibri" w:hAnsi="Calibri" w:cs="Calibri"/>
          <w:color w:val="000000"/>
        </w:rPr>
        <w:t xml:space="preserve"> Domu Pomocy społecznej w Piotrkowie Kujawskim</w:t>
      </w:r>
      <w:r w:rsidRPr="00467D70">
        <w:rPr>
          <w:rFonts w:ascii="Calibri" w:hAnsi="Calibri" w:cs="Calibri"/>
          <w:color w:val="000000"/>
        </w:rPr>
        <w:t xml:space="preserve"> </w:t>
      </w:r>
      <w:r w:rsidR="00C9655B">
        <w:rPr>
          <w:rFonts w:ascii="Calibri" w:hAnsi="Calibri" w:cs="Calibri"/>
          <w:color w:val="000000"/>
        </w:rPr>
        <w:t>działki</w:t>
      </w:r>
      <w:r w:rsidR="00C21AA9" w:rsidRPr="00467D70">
        <w:rPr>
          <w:rFonts w:ascii="Calibri" w:hAnsi="Calibri" w:cs="Calibri"/>
          <w:color w:val="000000"/>
        </w:rPr>
        <w:t xml:space="preserve"> </w:t>
      </w:r>
      <w:r w:rsidR="00C21AA9" w:rsidRPr="00810823">
        <w:rPr>
          <w:rFonts w:ascii="Calibri" w:hAnsi="Calibri" w:cs="Calibri"/>
          <w:color w:val="000000" w:themeColor="text1"/>
        </w:rPr>
        <w:t xml:space="preserve">nr </w:t>
      </w:r>
      <w:r w:rsidR="00C21AA9" w:rsidRPr="00810823">
        <w:rPr>
          <w:rFonts w:ascii="Calibri" w:hAnsi="Calibri" w:cs="Calibri"/>
          <w:b/>
          <w:color w:val="000000" w:themeColor="text1"/>
        </w:rPr>
        <w:t xml:space="preserve">2/17 </w:t>
      </w:r>
      <w:r w:rsidR="00C21AA9" w:rsidRPr="00810823">
        <w:rPr>
          <w:rFonts w:ascii="Calibri" w:hAnsi="Calibri" w:cs="Calibri"/>
          <w:color w:val="000000" w:themeColor="text1"/>
        </w:rPr>
        <w:t xml:space="preserve">o pow. </w:t>
      </w:r>
      <w:r w:rsidR="00C21AA9" w:rsidRPr="00810823">
        <w:rPr>
          <w:rFonts w:ascii="Calibri" w:hAnsi="Calibri" w:cs="Calibri"/>
          <w:b/>
          <w:color w:val="000000" w:themeColor="text1"/>
        </w:rPr>
        <w:t>0.1359 ha</w:t>
      </w:r>
      <w:r w:rsidR="00C21AA9" w:rsidRPr="00810823">
        <w:rPr>
          <w:rFonts w:ascii="Calibri" w:hAnsi="Calibri" w:cs="Calibri"/>
          <w:color w:val="000000" w:themeColor="text1"/>
        </w:rPr>
        <w:t xml:space="preserve"> </w:t>
      </w:r>
      <w:r w:rsidR="00967D36" w:rsidRPr="00467D70">
        <w:rPr>
          <w:rFonts w:ascii="Calibri" w:hAnsi="Calibri" w:cs="Calibri"/>
          <w:color w:val="000000"/>
        </w:rPr>
        <w:t xml:space="preserve">położonej  </w:t>
      </w:r>
      <w:r w:rsidR="004D51EA" w:rsidRPr="00467D70">
        <w:rPr>
          <w:rFonts w:ascii="Calibri" w:hAnsi="Calibri" w:cs="Calibri"/>
          <w:color w:val="000000"/>
        </w:rPr>
        <w:t>obręb Piotrków Kujawski</w:t>
      </w:r>
      <w:r w:rsidR="00CF337A" w:rsidRPr="00467D70">
        <w:rPr>
          <w:rFonts w:ascii="Calibri" w:hAnsi="Calibri" w:cs="Calibri"/>
          <w:color w:val="000000"/>
        </w:rPr>
        <w:t xml:space="preserve"> jednostka ewidencyjna </w:t>
      </w:r>
      <w:r w:rsidR="004D51EA" w:rsidRPr="00467D70">
        <w:rPr>
          <w:rFonts w:ascii="Calibri" w:hAnsi="Calibri" w:cs="Calibri"/>
          <w:color w:val="000000"/>
        </w:rPr>
        <w:t>Piotrków Kujawski</w:t>
      </w:r>
      <w:r w:rsidR="00C9655B">
        <w:rPr>
          <w:rFonts w:ascii="Calibri" w:hAnsi="Calibri" w:cs="Calibri"/>
          <w:color w:val="000000"/>
        </w:rPr>
        <w:t>, będącej częścią</w:t>
      </w:r>
      <w:r w:rsidR="00C9655B" w:rsidRPr="00467D70">
        <w:rPr>
          <w:rFonts w:ascii="Calibri" w:hAnsi="Calibri" w:cs="Calibri"/>
          <w:color w:val="000000"/>
        </w:rPr>
        <w:t xml:space="preserve"> nieruchomości </w:t>
      </w:r>
      <w:r w:rsidR="00467D70" w:rsidRPr="00467D70">
        <w:rPr>
          <w:rFonts w:ascii="Calibri" w:hAnsi="Calibri" w:cs="Calibri"/>
          <w:color w:val="000000"/>
        </w:rPr>
        <w:t xml:space="preserve">dla której prowadzona jest  księga wieczysta nr  </w:t>
      </w:r>
      <w:r w:rsidR="00467D70" w:rsidRPr="00467D70">
        <w:rPr>
          <w:rFonts w:asciiTheme="minorHAnsi" w:hAnsiTheme="minorHAnsi" w:cstheme="minorHAnsi"/>
        </w:rPr>
        <w:t xml:space="preserve">WL1R/00026858/8 </w:t>
      </w:r>
      <w:r w:rsidR="00C9655B">
        <w:rPr>
          <w:rFonts w:ascii="Calibri" w:hAnsi="Calibri" w:cs="Calibri"/>
          <w:color w:val="000000"/>
        </w:rPr>
        <w:t>stanowiącej własność</w:t>
      </w:r>
      <w:r w:rsidR="00967D36" w:rsidRPr="00467D70">
        <w:rPr>
          <w:rFonts w:ascii="Calibri" w:hAnsi="Calibri" w:cs="Calibri"/>
          <w:color w:val="000000"/>
        </w:rPr>
        <w:t xml:space="preserve"> </w:t>
      </w:r>
      <w:r w:rsidR="00B33F8A" w:rsidRPr="00467D70">
        <w:rPr>
          <w:rFonts w:ascii="Calibri" w:hAnsi="Calibri" w:cs="Calibri"/>
          <w:color w:val="000000"/>
        </w:rPr>
        <w:t>Powiatu Radziejowskiego</w:t>
      </w:r>
      <w:r w:rsidR="00C9655B">
        <w:rPr>
          <w:rFonts w:ascii="Calibri" w:hAnsi="Calibri" w:cs="Calibri"/>
          <w:color w:val="000000"/>
        </w:rPr>
        <w:t>.</w:t>
      </w:r>
    </w:p>
    <w:p w14:paraId="1EF4A61D" w14:textId="5DE14A6E" w:rsidR="00480CB3" w:rsidRPr="00480CB3" w:rsidRDefault="004B2023" w:rsidP="00480CB3">
      <w:pPr>
        <w:numPr>
          <w:ilvl w:val="0"/>
          <w:numId w:val="12"/>
        </w:numPr>
        <w:spacing w:before="240" w:line="360" w:lineRule="auto"/>
        <w:rPr>
          <w:rFonts w:ascii="Calibri" w:hAnsi="Calibri" w:cs="Calibri"/>
          <w:color w:val="000000"/>
        </w:rPr>
      </w:pPr>
      <w:r w:rsidRPr="00480CB3">
        <w:rPr>
          <w:rFonts w:asciiTheme="minorHAnsi" w:hAnsiTheme="minorHAnsi" w:cstheme="minorHAnsi"/>
        </w:rPr>
        <w:t xml:space="preserve">Ustanowić trwały zarząd </w:t>
      </w:r>
      <w:r w:rsidR="00480CB3">
        <w:rPr>
          <w:rFonts w:asciiTheme="minorHAnsi" w:hAnsiTheme="minorHAnsi" w:cstheme="minorHAnsi"/>
        </w:rPr>
        <w:t xml:space="preserve">na rzecz Domu Pomocy Społecznej w Piotrkowie Kujawskim </w:t>
      </w:r>
      <w:r w:rsidRPr="00480CB3">
        <w:rPr>
          <w:rFonts w:asciiTheme="minorHAnsi" w:hAnsiTheme="minorHAnsi" w:cstheme="minorHAnsi"/>
        </w:rPr>
        <w:t xml:space="preserve">dla nieruchomości </w:t>
      </w:r>
      <w:r w:rsidR="00480CB3" w:rsidRPr="00480CB3">
        <w:rPr>
          <w:rFonts w:ascii="Calibri" w:hAnsi="Calibri" w:cs="Calibri"/>
          <w:color w:val="000000"/>
        </w:rPr>
        <w:t>o</w:t>
      </w:r>
      <w:r w:rsidR="00480CB3">
        <w:rPr>
          <w:rFonts w:ascii="Calibri" w:hAnsi="Calibri" w:cs="Calibri"/>
          <w:color w:val="000000"/>
        </w:rPr>
        <w:t>znaczonej</w:t>
      </w:r>
      <w:r w:rsidR="00480CB3" w:rsidRPr="00480CB3">
        <w:rPr>
          <w:rFonts w:ascii="Calibri" w:hAnsi="Calibri" w:cs="Calibri"/>
          <w:color w:val="000000"/>
        </w:rPr>
        <w:t xml:space="preserve"> wg ewidencji gruntów jako działki: </w:t>
      </w:r>
      <w:r w:rsidR="00480CB3">
        <w:rPr>
          <w:rFonts w:ascii="Calibri" w:hAnsi="Calibri" w:cs="Calibri"/>
          <w:color w:val="000000"/>
        </w:rPr>
        <w:br/>
      </w:r>
      <w:r w:rsidR="00480CB3" w:rsidRPr="00810823">
        <w:rPr>
          <w:rFonts w:ascii="Calibri" w:hAnsi="Calibri" w:cs="Calibri"/>
          <w:color w:val="000000" w:themeColor="text1"/>
        </w:rPr>
        <w:t xml:space="preserve">nr </w:t>
      </w:r>
      <w:r w:rsidR="00480CB3" w:rsidRPr="00810823">
        <w:rPr>
          <w:rFonts w:ascii="Calibri" w:hAnsi="Calibri" w:cs="Calibri"/>
          <w:b/>
          <w:color w:val="000000" w:themeColor="text1"/>
        </w:rPr>
        <w:t>2/</w:t>
      </w:r>
      <w:r w:rsidR="000E373D" w:rsidRPr="00810823">
        <w:rPr>
          <w:rFonts w:ascii="Calibri" w:hAnsi="Calibri" w:cs="Calibri"/>
          <w:b/>
          <w:color w:val="000000" w:themeColor="text1"/>
        </w:rPr>
        <w:t xml:space="preserve">13 </w:t>
      </w:r>
      <w:r w:rsidR="00480CB3" w:rsidRPr="00810823">
        <w:rPr>
          <w:rFonts w:ascii="Calibri" w:hAnsi="Calibri" w:cs="Calibri"/>
          <w:color w:val="000000" w:themeColor="text1"/>
        </w:rPr>
        <w:t xml:space="preserve">o pow. </w:t>
      </w:r>
      <w:r w:rsidR="000E373D" w:rsidRPr="00810823">
        <w:rPr>
          <w:rFonts w:ascii="Calibri" w:hAnsi="Calibri" w:cs="Calibri"/>
          <w:b/>
          <w:color w:val="000000" w:themeColor="text1"/>
        </w:rPr>
        <w:t>0. 0652</w:t>
      </w:r>
      <w:r w:rsidR="00480CB3" w:rsidRPr="00810823">
        <w:rPr>
          <w:rFonts w:ascii="Calibri" w:hAnsi="Calibri" w:cs="Calibri"/>
          <w:b/>
          <w:color w:val="000000" w:themeColor="text1"/>
        </w:rPr>
        <w:t xml:space="preserve"> ha</w:t>
      </w:r>
      <w:r w:rsidR="00480CB3" w:rsidRPr="00810823">
        <w:rPr>
          <w:rFonts w:ascii="Calibri" w:hAnsi="Calibri" w:cs="Calibri"/>
          <w:color w:val="000000" w:themeColor="text1"/>
        </w:rPr>
        <w:t xml:space="preserve">, nr </w:t>
      </w:r>
      <w:r w:rsidR="000E373D" w:rsidRPr="00810823">
        <w:rPr>
          <w:rFonts w:ascii="Calibri" w:hAnsi="Calibri" w:cs="Calibri"/>
          <w:b/>
          <w:color w:val="000000" w:themeColor="text1"/>
        </w:rPr>
        <w:t>2/14</w:t>
      </w:r>
      <w:r w:rsidR="00480CB3" w:rsidRPr="00810823">
        <w:rPr>
          <w:rFonts w:ascii="Calibri" w:hAnsi="Calibri" w:cs="Calibri"/>
          <w:b/>
          <w:color w:val="000000" w:themeColor="text1"/>
        </w:rPr>
        <w:t xml:space="preserve"> </w:t>
      </w:r>
      <w:r w:rsidR="00480CB3" w:rsidRPr="00810823">
        <w:rPr>
          <w:rFonts w:ascii="Calibri" w:hAnsi="Calibri" w:cs="Calibri"/>
          <w:color w:val="000000" w:themeColor="text1"/>
        </w:rPr>
        <w:t xml:space="preserve">o pow. </w:t>
      </w:r>
      <w:r w:rsidR="00BA51CB" w:rsidRPr="00810823">
        <w:rPr>
          <w:rFonts w:ascii="Calibri" w:hAnsi="Calibri" w:cs="Calibri"/>
          <w:b/>
          <w:color w:val="000000" w:themeColor="text1"/>
        </w:rPr>
        <w:t>0.1570</w:t>
      </w:r>
      <w:r w:rsidR="00480CB3" w:rsidRPr="00810823">
        <w:rPr>
          <w:rFonts w:ascii="Calibri" w:hAnsi="Calibri" w:cs="Calibri"/>
          <w:b/>
          <w:color w:val="000000" w:themeColor="text1"/>
        </w:rPr>
        <w:t xml:space="preserve"> ha</w:t>
      </w:r>
      <w:r w:rsidR="00480CB3" w:rsidRPr="00810823">
        <w:rPr>
          <w:rFonts w:ascii="Calibri" w:hAnsi="Calibri" w:cs="Calibri"/>
          <w:color w:val="000000" w:themeColor="text1"/>
        </w:rPr>
        <w:t xml:space="preserve">, </w:t>
      </w:r>
      <w:r w:rsidR="00BA51CB" w:rsidRPr="00810823">
        <w:rPr>
          <w:rFonts w:ascii="Calibri" w:hAnsi="Calibri" w:cs="Calibri"/>
          <w:color w:val="000000" w:themeColor="text1"/>
        </w:rPr>
        <w:t xml:space="preserve">nr </w:t>
      </w:r>
      <w:r w:rsidR="00BA51CB" w:rsidRPr="00810823">
        <w:rPr>
          <w:rFonts w:ascii="Calibri" w:hAnsi="Calibri" w:cs="Calibri"/>
          <w:b/>
          <w:color w:val="000000" w:themeColor="text1"/>
        </w:rPr>
        <w:t xml:space="preserve">2/16 </w:t>
      </w:r>
      <w:r w:rsidR="00BA51CB" w:rsidRPr="00810823">
        <w:rPr>
          <w:rFonts w:ascii="Calibri" w:hAnsi="Calibri" w:cs="Calibri"/>
          <w:color w:val="000000" w:themeColor="text1"/>
        </w:rPr>
        <w:t xml:space="preserve">o pow. </w:t>
      </w:r>
      <w:r w:rsidR="00BA51CB" w:rsidRPr="00810823">
        <w:rPr>
          <w:rFonts w:ascii="Calibri" w:hAnsi="Calibri" w:cs="Calibri"/>
          <w:b/>
          <w:color w:val="000000" w:themeColor="text1"/>
        </w:rPr>
        <w:t>0.7198 ha</w:t>
      </w:r>
      <w:r w:rsidR="00BA51CB" w:rsidRPr="00810823">
        <w:rPr>
          <w:rFonts w:ascii="Calibri" w:hAnsi="Calibri" w:cs="Calibri"/>
          <w:color w:val="000000" w:themeColor="text1"/>
        </w:rPr>
        <w:t xml:space="preserve">, </w:t>
      </w:r>
      <w:r w:rsidR="00BA51CB" w:rsidRPr="00810823">
        <w:rPr>
          <w:rFonts w:ascii="Calibri" w:hAnsi="Calibri" w:cs="Calibri"/>
          <w:color w:val="000000" w:themeColor="text1"/>
        </w:rPr>
        <w:br/>
      </w:r>
      <w:r w:rsidR="00480CB3" w:rsidRPr="00810823">
        <w:rPr>
          <w:rFonts w:ascii="Calibri" w:hAnsi="Calibri" w:cs="Calibri"/>
          <w:color w:val="000000" w:themeColor="text1"/>
        </w:rPr>
        <w:t xml:space="preserve">nr </w:t>
      </w:r>
      <w:r w:rsidR="00BA51CB" w:rsidRPr="00810823">
        <w:rPr>
          <w:rFonts w:ascii="Calibri" w:hAnsi="Calibri" w:cs="Calibri"/>
          <w:b/>
          <w:color w:val="000000" w:themeColor="text1"/>
        </w:rPr>
        <w:t>2/18</w:t>
      </w:r>
      <w:r w:rsidR="00480CB3" w:rsidRPr="00810823">
        <w:rPr>
          <w:rFonts w:ascii="Calibri" w:hAnsi="Calibri" w:cs="Calibri"/>
          <w:b/>
          <w:color w:val="000000" w:themeColor="text1"/>
        </w:rPr>
        <w:t xml:space="preserve"> </w:t>
      </w:r>
      <w:r w:rsidR="00480CB3" w:rsidRPr="00810823">
        <w:rPr>
          <w:rFonts w:ascii="Calibri" w:hAnsi="Calibri" w:cs="Calibri"/>
          <w:color w:val="000000" w:themeColor="text1"/>
        </w:rPr>
        <w:t xml:space="preserve">o pow. </w:t>
      </w:r>
      <w:r w:rsidR="00BA51CB" w:rsidRPr="00810823">
        <w:rPr>
          <w:rFonts w:ascii="Calibri" w:hAnsi="Calibri" w:cs="Calibri"/>
          <w:b/>
          <w:color w:val="000000" w:themeColor="text1"/>
        </w:rPr>
        <w:t>0.9923</w:t>
      </w:r>
      <w:r w:rsidR="00480CB3" w:rsidRPr="00810823">
        <w:rPr>
          <w:rFonts w:ascii="Calibri" w:hAnsi="Calibri" w:cs="Calibri"/>
          <w:b/>
          <w:color w:val="000000" w:themeColor="text1"/>
        </w:rPr>
        <w:t xml:space="preserve"> ha</w:t>
      </w:r>
      <w:r w:rsidR="00480CB3" w:rsidRPr="00810823">
        <w:rPr>
          <w:rFonts w:ascii="Calibri" w:hAnsi="Calibri" w:cs="Calibri"/>
          <w:color w:val="000000" w:themeColor="text1"/>
        </w:rPr>
        <w:t xml:space="preserve"> </w:t>
      </w:r>
      <w:r w:rsidR="00480CB3">
        <w:rPr>
          <w:rFonts w:ascii="Calibri" w:hAnsi="Calibri" w:cs="Calibri"/>
          <w:color w:val="000000"/>
        </w:rPr>
        <w:t>położonej</w:t>
      </w:r>
      <w:r w:rsidR="00480CB3" w:rsidRPr="00480CB3">
        <w:rPr>
          <w:rFonts w:ascii="Calibri" w:hAnsi="Calibri" w:cs="Calibri"/>
          <w:color w:val="000000"/>
        </w:rPr>
        <w:t xml:space="preserve">  obręb Piotrków Kujawski jednostka ewidencyjna Piotrków Kujawski będącej własnością Powiatu Radziejowskiego,</w:t>
      </w:r>
      <w:r w:rsidR="0052700D">
        <w:rPr>
          <w:rFonts w:ascii="Calibri" w:hAnsi="Calibri" w:cs="Calibri"/>
          <w:color w:val="000000"/>
        </w:rPr>
        <w:t xml:space="preserve"> </w:t>
      </w:r>
      <w:r w:rsidR="00BA51CB">
        <w:rPr>
          <w:rFonts w:ascii="Calibri" w:hAnsi="Calibri" w:cs="Calibri"/>
          <w:color w:val="000000"/>
        </w:rPr>
        <w:br/>
      </w:r>
      <w:r w:rsidR="0052700D" w:rsidRPr="00911C20">
        <w:rPr>
          <w:rFonts w:ascii="Calibri" w:hAnsi="Calibri" w:cs="Calibri"/>
          <w:color w:val="000000"/>
        </w:rPr>
        <w:t>dla której pro</w:t>
      </w:r>
      <w:r w:rsidR="0052700D">
        <w:rPr>
          <w:rFonts w:ascii="Calibri" w:hAnsi="Calibri" w:cs="Calibri"/>
          <w:color w:val="000000"/>
        </w:rPr>
        <w:t xml:space="preserve">wadzona jest  księga wieczysta </w:t>
      </w:r>
      <w:r w:rsidR="0052700D" w:rsidRPr="00911C20">
        <w:rPr>
          <w:rFonts w:ascii="Calibri" w:hAnsi="Calibri" w:cs="Calibri"/>
          <w:color w:val="000000"/>
        </w:rPr>
        <w:t xml:space="preserve">nr  </w:t>
      </w:r>
      <w:r w:rsidR="0052700D" w:rsidRPr="00DC0408">
        <w:rPr>
          <w:rFonts w:asciiTheme="minorHAnsi" w:hAnsiTheme="minorHAnsi" w:cstheme="minorHAnsi"/>
        </w:rPr>
        <w:t>WL1R/00026858/8</w:t>
      </w:r>
      <w:r w:rsidR="0052700D">
        <w:rPr>
          <w:rFonts w:asciiTheme="minorHAnsi" w:hAnsiTheme="minorHAnsi" w:cstheme="minorHAnsi"/>
        </w:rPr>
        <w:t xml:space="preserve"> na czas </w:t>
      </w:r>
      <w:r w:rsidR="0052700D">
        <w:rPr>
          <w:rFonts w:asciiTheme="minorHAnsi" w:hAnsiTheme="minorHAnsi" w:cstheme="minorHAnsi"/>
        </w:rPr>
        <w:lastRenderedPageBreak/>
        <w:t>nieoznaczony</w:t>
      </w:r>
      <w:r w:rsidR="00810823">
        <w:rPr>
          <w:rFonts w:asciiTheme="minorHAnsi" w:hAnsiTheme="minorHAnsi" w:cstheme="minorHAnsi"/>
        </w:rPr>
        <w:t xml:space="preserve"> </w:t>
      </w:r>
      <w:r w:rsidR="00480CB3" w:rsidRPr="00480CB3">
        <w:rPr>
          <w:rFonts w:ascii="Calibri" w:hAnsi="Calibri" w:cs="Calibri"/>
          <w:color w:val="000000"/>
        </w:rPr>
        <w:t xml:space="preserve">dla której przez Sąd Rejonowy w Radziejowie prowadzi księgę wieczystą nr </w:t>
      </w:r>
      <w:r w:rsidR="00480CB3" w:rsidRPr="00480CB3">
        <w:rPr>
          <w:rFonts w:asciiTheme="minorHAnsi" w:hAnsiTheme="minorHAnsi" w:cstheme="minorHAnsi"/>
        </w:rPr>
        <w:t>WL1R/00026858/8</w:t>
      </w:r>
      <w:r w:rsidR="00480CB3">
        <w:rPr>
          <w:rFonts w:asciiTheme="minorHAnsi" w:hAnsiTheme="minorHAnsi" w:cstheme="minorHAnsi"/>
        </w:rPr>
        <w:t xml:space="preserve"> z przeznaczeniem na cele statutowe jednostki.</w:t>
      </w:r>
    </w:p>
    <w:p w14:paraId="1F42F5D6" w14:textId="54664E17" w:rsidR="00480CB3" w:rsidRPr="00467D70" w:rsidRDefault="00480CB3" w:rsidP="00480CB3">
      <w:pPr>
        <w:pStyle w:val="Akapitzlist"/>
        <w:numPr>
          <w:ilvl w:val="0"/>
          <w:numId w:val="12"/>
        </w:numPr>
        <w:spacing w:before="240" w:line="36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>U</w:t>
      </w:r>
      <w:r w:rsidRPr="003D70A9">
        <w:rPr>
          <w:rFonts w:ascii="Calibri" w:hAnsi="Calibri" w:cs="Calibri"/>
          <w:color w:val="000000"/>
        </w:rPr>
        <w:t xml:space="preserve">chylić </w:t>
      </w:r>
      <w:r w:rsidR="00467D70">
        <w:rPr>
          <w:rFonts w:ascii="Calibri" w:hAnsi="Calibri" w:cs="Calibri"/>
          <w:color w:val="000000"/>
        </w:rPr>
        <w:t xml:space="preserve"> decyzję nr 5</w:t>
      </w:r>
      <w:r>
        <w:rPr>
          <w:rFonts w:ascii="Calibri" w:hAnsi="Calibri" w:cs="Calibri"/>
          <w:color w:val="000000"/>
        </w:rPr>
        <w:t>/2002</w:t>
      </w:r>
      <w:r w:rsidRPr="003D70A9">
        <w:rPr>
          <w:rFonts w:ascii="Calibri" w:hAnsi="Calibri" w:cs="Calibri"/>
          <w:color w:val="000000"/>
        </w:rPr>
        <w:t xml:space="preserve"> Zarządu Powiatu w Radz</w:t>
      </w:r>
      <w:r>
        <w:rPr>
          <w:rFonts w:ascii="Calibri" w:hAnsi="Calibri" w:cs="Calibri"/>
          <w:color w:val="000000"/>
        </w:rPr>
        <w:t>iejowie  z dnia 12 grudnia 2002</w:t>
      </w:r>
      <w:r w:rsidR="00467D70">
        <w:rPr>
          <w:rFonts w:ascii="Calibri" w:hAnsi="Calibri" w:cs="Calibri"/>
          <w:color w:val="000000"/>
        </w:rPr>
        <w:t xml:space="preserve"> </w:t>
      </w:r>
      <w:r w:rsidR="00467D70">
        <w:rPr>
          <w:rFonts w:ascii="Calibri" w:hAnsi="Calibri" w:cs="Calibri"/>
          <w:color w:val="000000"/>
        </w:rPr>
        <w:br/>
        <w:t>w sprawie ustalenia opłaty rocznej z tytułu trwałego zarządu</w:t>
      </w:r>
      <w:r w:rsidR="004F30D8">
        <w:rPr>
          <w:rFonts w:ascii="Calibri" w:hAnsi="Calibri" w:cs="Calibri"/>
          <w:color w:val="000000"/>
        </w:rPr>
        <w:t>.</w:t>
      </w:r>
      <w:r w:rsidR="00467D70">
        <w:rPr>
          <w:rFonts w:ascii="Calibri" w:hAnsi="Calibri" w:cs="Calibri"/>
          <w:color w:val="000000"/>
        </w:rPr>
        <w:t xml:space="preserve"> </w:t>
      </w:r>
    </w:p>
    <w:p w14:paraId="66DDE217" w14:textId="236C0FE0" w:rsidR="00480CB3" w:rsidRPr="00C12AB7" w:rsidRDefault="00480CB3" w:rsidP="00FA38BE">
      <w:pPr>
        <w:numPr>
          <w:ilvl w:val="0"/>
          <w:numId w:val="12"/>
        </w:numPr>
        <w:spacing w:before="120" w:after="120" w:line="36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/>
        </w:rPr>
        <w:t xml:space="preserve">Ustalić wysokość opłaty rocznej </w:t>
      </w:r>
      <w:r w:rsidRPr="00C12AB7">
        <w:rPr>
          <w:rFonts w:ascii="Calibri" w:hAnsi="Calibri" w:cs="Calibri"/>
          <w:color w:val="000000" w:themeColor="text1"/>
        </w:rPr>
        <w:t xml:space="preserve">na kwotę </w:t>
      </w:r>
      <w:r w:rsidR="004F30D8">
        <w:rPr>
          <w:rFonts w:ascii="Calibri" w:hAnsi="Calibri" w:cs="Calibri"/>
          <w:color w:val="000000" w:themeColor="text1"/>
        </w:rPr>
        <w:t xml:space="preserve">16 014,00 zł </w:t>
      </w:r>
      <w:r w:rsidRPr="00C12AB7">
        <w:rPr>
          <w:rFonts w:ascii="Calibri" w:hAnsi="Calibri" w:cs="Calibri"/>
          <w:color w:val="000000" w:themeColor="text1"/>
        </w:rPr>
        <w:t>wg stawki 0,3 %  z tytułu trwałego zarządu za  nieruchomość wymienioną w pkt 2</w:t>
      </w:r>
      <w:r w:rsidR="00C9655B" w:rsidRPr="00C12AB7">
        <w:rPr>
          <w:rFonts w:ascii="Calibri" w:hAnsi="Calibri" w:cs="Calibri"/>
          <w:color w:val="000000" w:themeColor="text1"/>
        </w:rPr>
        <w:t>.</w:t>
      </w:r>
    </w:p>
    <w:p w14:paraId="693773E7" w14:textId="633483D7" w:rsidR="00480CB3" w:rsidRPr="00FA38BE" w:rsidRDefault="00480CB3" w:rsidP="00FA38BE">
      <w:pPr>
        <w:numPr>
          <w:ilvl w:val="0"/>
          <w:numId w:val="12"/>
        </w:numPr>
        <w:spacing w:before="120" w:after="120" w:line="360" w:lineRule="auto"/>
        <w:ind w:left="714" w:hanging="357"/>
        <w:jc w:val="both"/>
        <w:rPr>
          <w:color w:val="000000" w:themeColor="text1"/>
        </w:rPr>
      </w:pPr>
      <w:r w:rsidRPr="00C12AB7">
        <w:rPr>
          <w:rFonts w:asciiTheme="minorHAnsi" w:hAnsiTheme="minorHAnsi" w:cstheme="minorHAnsi"/>
          <w:color w:val="000000" w:themeColor="text1"/>
        </w:rPr>
        <w:t xml:space="preserve">Zobowiązać trwałego zarządcę </w:t>
      </w:r>
      <w:r w:rsidRPr="00C12AB7">
        <w:rPr>
          <w:rFonts w:ascii="Calibri" w:hAnsi="Calibri" w:cs="Calibri"/>
          <w:color w:val="000000" w:themeColor="text1"/>
        </w:rPr>
        <w:t xml:space="preserve">nieruchomości </w:t>
      </w:r>
      <w:r w:rsidRPr="00C12AB7">
        <w:rPr>
          <w:rFonts w:asciiTheme="minorHAnsi" w:hAnsiTheme="minorHAnsi" w:cstheme="minorHAnsi"/>
          <w:color w:val="000000" w:themeColor="text1"/>
        </w:rPr>
        <w:t xml:space="preserve">do uiszczania opłat rocznych z tytułu trwałego zarządu w terminie do 31 marca każdego roku z góry za dany rok na konto Starostwa Powiatowego w </w:t>
      </w:r>
      <w:r w:rsidRPr="004F30D8">
        <w:rPr>
          <w:rFonts w:asciiTheme="minorHAnsi" w:hAnsiTheme="minorHAnsi" w:cstheme="minorHAnsi"/>
          <w:color w:val="000000" w:themeColor="text1"/>
        </w:rPr>
        <w:t>Radziejowie</w:t>
      </w:r>
      <w:r w:rsidR="00FA38BE">
        <w:rPr>
          <w:rFonts w:asciiTheme="minorHAnsi" w:hAnsiTheme="minorHAnsi" w:cstheme="minorHAnsi"/>
          <w:color w:val="000000" w:themeColor="text1"/>
        </w:rPr>
        <w:t xml:space="preserve"> począwszy od uprawomocnienia się tej decyzji.</w:t>
      </w:r>
    </w:p>
    <w:p w14:paraId="21506118" w14:textId="0F17EA50" w:rsidR="00F77E4B" w:rsidRPr="004622F2" w:rsidRDefault="00480CB3" w:rsidP="00FA38BE">
      <w:pPr>
        <w:numPr>
          <w:ilvl w:val="0"/>
          <w:numId w:val="12"/>
        </w:numPr>
        <w:spacing w:before="120" w:after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020E3D">
        <w:rPr>
          <w:rFonts w:asciiTheme="minorHAnsi" w:hAnsiTheme="minorHAnsi" w:cstheme="minorHAnsi"/>
        </w:rPr>
        <w:t>Wysokość opłaty rocznej z tytułu trwałego zarządu nieruchomości może być aktualizowana, nie częściej niż raz w roku, jeżeli wartość tej nieruchomości ulegnie zmianie.</w:t>
      </w:r>
    </w:p>
    <w:p w14:paraId="18790909" w14:textId="77777777" w:rsidR="00C03788" w:rsidRDefault="00C03788" w:rsidP="00C03788">
      <w:pPr>
        <w:spacing w:before="240" w:line="360" w:lineRule="auto"/>
        <w:rPr>
          <w:rFonts w:ascii="Calibri" w:hAnsi="Calibri" w:cs="Calibri"/>
          <w:b/>
          <w:color w:val="000000"/>
        </w:rPr>
      </w:pPr>
    </w:p>
    <w:p w14:paraId="5EFB76C8" w14:textId="77777777" w:rsidR="00C03788" w:rsidRDefault="00C03788" w:rsidP="00C03788">
      <w:pPr>
        <w:spacing w:before="240" w:line="360" w:lineRule="auto"/>
        <w:rPr>
          <w:rFonts w:ascii="Calibri" w:hAnsi="Calibri" w:cs="Calibri"/>
          <w:b/>
          <w:color w:val="000000"/>
        </w:rPr>
      </w:pPr>
    </w:p>
    <w:p w14:paraId="2ABA0D2A" w14:textId="34143615" w:rsidR="00B33F8A" w:rsidRPr="007519E6" w:rsidRDefault="00B33F8A" w:rsidP="009B2262">
      <w:pPr>
        <w:spacing w:before="240" w:line="360" w:lineRule="auto"/>
        <w:jc w:val="center"/>
        <w:rPr>
          <w:rFonts w:ascii="Calibri" w:hAnsi="Calibri" w:cs="Calibri"/>
          <w:b/>
          <w:color w:val="000000"/>
        </w:rPr>
      </w:pPr>
      <w:r w:rsidRPr="00911C20">
        <w:rPr>
          <w:rFonts w:ascii="Calibri" w:hAnsi="Calibri" w:cs="Calibri"/>
          <w:b/>
          <w:color w:val="000000"/>
        </w:rPr>
        <w:t>Uzasadnienie</w:t>
      </w:r>
    </w:p>
    <w:p w14:paraId="3F614831" w14:textId="5F807AFF" w:rsidR="00CF337A" w:rsidRPr="00C12AB7" w:rsidRDefault="00967D36" w:rsidP="004622F2">
      <w:pPr>
        <w:spacing w:before="240" w:line="360" w:lineRule="auto"/>
        <w:ind w:left="36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Dyrektor</w:t>
      </w:r>
      <w:r w:rsidR="00BF32C2">
        <w:rPr>
          <w:rFonts w:ascii="Calibri" w:hAnsi="Calibri" w:cs="Calibri"/>
          <w:color w:val="000000" w:themeColor="text1"/>
        </w:rPr>
        <w:t xml:space="preserve"> </w:t>
      </w:r>
      <w:r w:rsidR="004D51EA">
        <w:rPr>
          <w:rFonts w:ascii="Calibri" w:hAnsi="Calibri" w:cs="Calibri"/>
          <w:color w:val="000000" w:themeColor="text1"/>
        </w:rPr>
        <w:t>Domu Pomocy Społecznej w Piotrkowie Kujawskim</w:t>
      </w:r>
      <w:r w:rsidR="00DC0408">
        <w:rPr>
          <w:rFonts w:ascii="Calibri" w:hAnsi="Calibri" w:cs="Calibri"/>
          <w:color w:val="000000" w:themeColor="text1"/>
        </w:rPr>
        <w:t xml:space="preserve"> </w:t>
      </w:r>
      <w:r w:rsidR="00B57C68" w:rsidRPr="00911C20">
        <w:rPr>
          <w:rFonts w:ascii="Calibri" w:hAnsi="Calibri" w:cs="Calibri"/>
          <w:color w:val="000000" w:themeColor="text1"/>
        </w:rPr>
        <w:t xml:space="preserve">wystąpił </w:t>
      </w:r>
      <w:r w:rsidR="00B33F8A" w:rsidRPr="00911C20">
        <w:rPr>
          <w:rFonts w:ascii="Calibri" w:hAnsi="Calibri" w:cs="Calibri"/>
          <w:color w:val="000000" w:themeColor="text1"/>
        </w:rPr>
        <w:t>z wnioskiem</w:t>
      </w:r>
      <w:r w:rsidR="00B33F8A" w:rsidRPr="00911C20">
        <w:rPr>
          <w:rFonts w:ascii="Calibri" w:hAnsi="Calibri" w:cs="Calibri"/>
          <w:color w:val="000000"/>
        </w:rPr>
        <w:t xml:space="preserve"> </w:t>
      </w:r>
      <w:r w:rsidR="00C12AB7">
        <w:rPr>
          <w:rFonts w:ascii="Calibri" w:hAnsi="Calibri" w:cs="Calibri"/>
          <w:color w:val="000000" w:themeColor="text1"/>
        </w:rPr>
        <w:t xml:space="preserve">z </w:t>
      </w:r>
      <w:r w:rsidR="00C12AB7" w:rsidRPr="00C12AB7">
        <w:rPr>
          <w:rFonts w:ascii="Calibri" w:hAnsi="Calibri" w:cs="Calibri"/>
          <w:color w:val="000000" w:themeColor="text1"/>
        </w:rPr>
        <w:t xml:space="preserve">dnia 9 lipca 2025 roku </w:t>
      </w:r>
      <w:r w:rsidR="00C12AB7">
        <w:rPr>
          <w:rFonts w:ascii="Calibri" w:hAnsi="Calibri" w:cs="Calibri"/>
          <w:color w:val="000000"/>
        </w:rPr>
        <w:t xml:space="preserve">(data wpływu 17.07.2025 r.) </w:t>
      </w:r>
      <w:r w:rsidR="00B33F8A" w:rsidRPr="00911C20">
        <w:rPr>
          <w:rFonts w:ascii="Calibri" w:hAnsi="Calibri" w:cs="Calibri"/>
          <w:color w:val="000000"/>
        </w:rPr>
        <w:t xml:space="preserve">o wygaśnięcie trwałego zarządu dla </w:t>
      </w:r>
      <w:r>
        <w:rPr>
          <w:rFonts w:ascii="Calibri" w:hAnsi="Calibri" w:cs="Calibri"/>
          <w:color w:val="000000"/>
        </w:rPr>
        <w:t xml:space="preserve">części </w:t>
      </w:r>
      <w:r w:rsidR="00B33F8A" w:rsidRPr="00911C20">
        <w:rPr>
          <w:rFonts w:ascii="Calibri" w:hAnsi="Calibri" w:cs="Calibri"/>
          <w:color w:val="000000"/>
        </w:rPr>
        <w:t xml:space="preserve">nieruchomości gruntowej, położonej  w miejscowości </w:t>
      </w:r>
      <w:r w:rsidR="00BF32C2">
        <w:rPr>
          <w:rFonts w:ascii="Calibri" w:hAnsi="Calibri" w:cs="Calibri"/>
          <w:color w:val="000000"/>
        </w:rPr>
        <w:t xml:space="preserve">Radziejów </w:t>
      </w:r>
      <w:r w:rsidR="00B33F8A" w:rsidRPr="00911C20">
        <w:rPr>
          <w:rFonts w:ascii="Calibri" w:hAnsi="Calibri" w:cs="Calibri"/>
          <w:color w:val="000000"/>
        </w:rPr>
        <w:t xml:space="preserve">gmina </w:t>
      </w:r>
      <w:r w:rsidR="00BF32C2">
        <w:rPr>
          <w:rFonts w:ascii="Calibri" w:hAnsi="Calibri" w:cs="Calibri"/>
          <w:color w:val="000000"/>
        </w:rPr>
        <w:t>Radziejów</w:t>
      </w:r>
      <w:r w:rsidR="00B33F8A" w:rsidRPr="00911C20">
        <w:rPr>
          <w:rFonts w:ascii="Calibri" w:hAnsi="Calibri" w:cs="Calibri"/>
          <w:color w:val="000000"/>
        </w:rPr>
        <w:t xml:space="preserve">, stanowiącej działkę nr </w:t>
      </w:r>
      <w:r w:rsidR="00C9655B">
        <w:rPr>
          <w:rFonts w:ascii="Calibri" w:hAnsi="Calibri" w:cs="Calibri"/>
          <w:color w:val="000000"/>
        </w:rPr>
        <w:t xml:space="preserve">2/17 </w:t>
      </w:r>
      <w:r w:rsidR="00BF32C2">
        <w:rPr>
          <w:rFonts w:ascii="Calibri" w:hAnsi="Calibri" w:cs="Calibri"/>
          <w:color w:val="000000"/>
        </w:rPr>
        <w:t xml:space="preserve">o pow. </w:t>
      </w:r>
      <w:r w:rsidR="00C9655B">
        <w:rPr>
          <w:rFonts w:ascii="Calibri" w:hAnsi="Calibri" w:cs="Calibri"/>
          <w:color w:val="000000"/>
        </w:rPr>
        <w:t>0.1359</w:t>
      </w:r>
      <w:r w:rsidR="00B33F8A" w:rsidRPr="00911C20">
        <w:rPr>
          <w:rFonts w:ascii="Calibri" w:hAnsi="Calibri" w:cs="Calibri"/>
          <w:color w:val="000000"/>
        </w:rPr>
        <w:t xml:space="preserve"> ha,</w:t>
      </w:r>
      <w:r w:rsidR="00BA51CB">
        <w:rPr>
          <w:rFonts w:ascii="Calibri" w:hAnsi="Calibri" w:cs="Calibri"/>
          <w:color w:val="000000"/>
        </w:rPr>
        <w:t xml:space="preserve"> powstałej w wyniku podziału działki 2/15</w:t>
      </w:r>
      <w:r w:rsidR="00C75CDB">
        <w:rPr>
          <w:rFonts w:ascii="Calibri" w:hAnsi="Calibri" w:cs="Calibri"/>
          <w:color w:val="000000"/>
        </w:rPr>
        <w:t xml:space="preserve"> </w:t>
      </w:r>
      <w:r w:rsidR="00166E49">
        <w:rPr>
          <w:rFonts w:ascii="Calibri" w:hAnsi="Calibri" w:cs="Calibri"/>
          <w:color w:val="000000"/>
        </w:rPr>
        <w:t>będącą własnośc</w:t>
      </w:r>
      <w:r>
        <w:rPr>
          <w:rFonts w:ascii="Calibri" w:hAnsi="Calibri" w:cs="Calibri"/>
          <w:color w:val="000000"/>
        </w:rPr>
        <w:t>ią</w:t>
      </w:r>
      <w:r w:rsidR="00B33F8A" w:rsidRPr="00911C20">
        <w:rPr>
          <w:rFonts w:ascii="Calibri" w:hAnsi="Calibri" w:cs="Calibri"/>
          <w:color w:val="000000"/>
        </w:rPr>
        <w:t xml:space="preserve"> Powiatu Radziejowskiego, dla której </w:t>
      </w:r>
      <w:r w:rsidR="00900D8B" w:rsidRPr="00911C20">
        <w:rPr>
          <w:rFonts w:ascii="Calibri" w:hAnsi="Calibri" w:cs="Calibri"/>
          <w:color w:val="000000"/>
        </w:rPr>
        <w:t>prowadzona jest</w:t>
      </w:r>
      <w:r w:rsidR="00AB1C09">
        <w:rPr>
          <w:rFonts w:ascii="Calibri" w:hAnsi="Calibri" w:cs="Calibri"/>
          <w:color w:val="000000"/>
        </w:rPr>
        <w:t xml:space="preserve"> księga wieczysta </w:t>
      </w:r>
      <w:r w:rsidR="00AB1C09" w:rsidRPr="00DC0408">
        <w:rPr>
          <w:rFonts w:asciiTheme="minorHAnsi" w:hAnsiTheme="minorHAnsi" w:cstheme="minorHAnsi"/>
          <w:color w:val="000000"/>
        </w:rPr>
        <w:t>n</w:t>
      </w:r>
      <w:r w:rsidR="00B33F8A" w:rsidRPr="00DC0408">
        <w:rPr>
          <w:rFonts w:asciiTheme="minorHAnsi" w:hAnsiTheme="minorHAnsi" w:cstheme="minorHAnsi"/>
          <w:color w:val="000000"/>
        </w:rPr>
        <w:t xml:space="preserve">r  </w:t>
      </w:r>
      <w:r w:rsidR="00DC0408" w:rsidRPr="00DC0408">
        <w:rPr>
          <w:rFonts w:asciiTheme="minorHAnsi" w:hAnsiTheme="minorHAnsi" w:cstheme="minorHAnsi"/>
        </w:rPr>
        <w:t>WL1R/00026858/8</w:t>
      </w:r>
      <w:r w:rsidR="00B33F8A" w:rsidRPr="00DC0408">
        <w:rPr>
          <w:rFonts w:asciiTheme="minorHAnsi" w:hAnsiTheme="minorHAnsi" w:cstheme="minorHAnsi"/>
          <w:color w:val="000000"/>
        </w:rPr>
        <w:t>.</w:t>
      </w:r>
      <w:r w:rsidR="00B33F8A" w:rsidRPr="00911C20">
        <w:rPr>
          <w:rFonts w:ascii="Calibri" w:hAnsi="Calibri" w:cs="Calibri"/>
          <w:color w:val="000000"/>
        </w:rPr>
        <w:t xml:space="preserve">  </w:t>
      </w:r>
      <w:r w:rsidR="00C9655B">
        <w:rPr>
          <w:rFonts w:ascii="Calibri" w:hAnsi="Calibri" w:cs="Calibri"/>
          <w:color w:val="000000"/>
        </w:rPr>
        <w:br/>
      </w:r>
      <w:r w:rsidR="004622F2">
        <w:rPr>
          <w:rFonts w:ascii="Calibri" w:hAnsi="Calibri" w:cs="Calibri"/>
          <w:color w:val="000000" w:themeColor="text1"/>
        </w:rPr>
        <w:t xml:space="preserve">Po wygaśnięciu zarządu dla tejże działki </w:t>
      </w:r>
      <w:r w:rsidR="00D74536">
        <w:rPr>
          <w:rFonts w:ascii="Calibri" w:hAnsi="Calibri" w:cs="Calibri"/>
          <w:color w:val="000000" w:themeColor="text1"/>
        </w:rPr>
        <w:t xml:space="preserve">ewidencyjnej </w:t>
      </w:r>
      <w:r w:rsidR="004622F2">
        <w:rPr>
          <w:rFonts w:ascii="Calibri" w:hAnsi="Calibri" w:cs="Calibri"/>
          <w:color w:val="000000" w:themeColor="text1"/>
        </w:rPr>
        <w:t xml:space="preserve">powstała nieruchomość składająca się z działek </w:t>
      </w:r>
      <w:r w:rsidR="004622F2" w:rsidRPr="00020E3D">
        <w:rPr>
          <w:rFonts w:ascii="Calibri" w:hAnsi="Calibri" w:cs="Calibri"/>
          <w:color w:val="0D0D0D" w:themeColor="text1" w:themeTint="F2"/>
        </w:rPr>
        <w:t xml:space="preserve">ewidencyjnych </w:t>
      </w:r>
      <w:r w:rsidR="00BA51CB" w:rsidRPr="00810823">
        <w:rPr>
          <w:rFonts w:ascii="Calibri" w:hAnsi="Calibri" w:cs="Calibri"/>
          <w:color w:val="000000" w:themeColor="text1"/>
        </w:rPr>
        <w:t xml:space="preserve">nr </w:t>
      </w:r>
      <w:r w:rsidR="00BA51CB" w:rsidRPr="00810823">
        <w:rPr>
          <w:rFonts w:ascii="Calibri" w:hAnsi="Calibri" w:cs="Calibri"/>
          <w:b/>
          <w:color w:val="000000" w:themeColor="text1"/>
        </w:rPr>
        <w:t xml:space="preserve">2/13 </w:t>
      </w:r>
      <w:r w:rsidR="00BA51CB" w:rsidRPr="00810823">
        <w:rPr>
          <w:rFonts w:ascii="Calibri" w:hAnsi="Calibri" w:cs="Calibri"/>
          <w:color w:val="000000" w:themeColor="text1"/>
        </w:rPr>
        <w:t xml:space="preserve">o pow. </w:t>
      </w:r>
      <w:r w:rsidR="00BA51CB" w:rsidRPr="00810823">
        <w:rPr>
          <w:rFonts w:ascii="Calibri" w:hAnsi="Calibri" w:cs="Calibri"/>
          <w:b/>
          <w:color w:val="000000" w:themeColor="text1"/>
        </w:rPr>
        <w:t>0. 0652 ha</w:t>
      </w:r>
      <w:r w:rsidR="00BA51CB" w:rsidRPr="00810823">
        <w:rPr>
          <w:rFonts w:ascii="Calibri" w:hAnsi="Calibri" w:cs="Calibri"/>
          <w:color w:val="000000" w:themeColor="text1"/>
        </w:rPr>
        <w:t xml:space="preserve">, nr </w:t>
      </w:r>
      <w:r w:rsidR="00BA51CB" w:rsidRPr="00810823">
        <w:rPr>
          <w:rFonts w:ascii="Calibri" w:hAnsi="Calibri" w:cs="Calibri"/>
          <w:b/>
          <w:color w:val="000000" w:themeColor="text1"/>
        </w:rPr>
        <w:t xml:space="preserve">2/14 </w:t>
      </w:r>
      <w:r w:rsidR="00BA51CB" w:rsidRPr="00810823">
        <w:rPr>
          <w:rFonts w:ascii="Calibri" w:hAnsi="Calibri" w:cs="Calibri"/>
          <w:color w:val="000000" w:themeColor="text1"/>
        </w:rPr>
        <w:t xml:space="preserve">o pow. </w:t>
      </w:r>
      <w:r w:rsidR="00BA51CB" w:rsidRPr="00810823">
        <w:rPr>
          <w:rFonts w:ascii="Calibri" w:hAnsi="Calibri" w:cs="Calibri"/>
          <w:b/>
          <w:color w:val="000000" w:themeColor="text1"/>
        </w:rPr>
        <w:t>0.1570 ha</w:t>
      </w:r>
      <w:r w:rsidR="00BA51CB" w:rsidRPr="00810823">
        <w:rPr>
          <w:rFonts w:ascii="Calibri" w:hAnsi="Calibri" w:cs="Calibri"/>
          <w:color w:val="000000" w:themeColor="text1"/>
        </w:rPr>
        <w:t xml:space="preserve">, nr </w:t>
      </w:r>
      <w:r w:rsidR="00BA51CB" w:rsidRPr="00810823">
        <w:rPr>
          <w:rFonts w:ascii="Calibri" w:hAnsi="Calibri" w:cs="Calibri"/>
          <w:b/>
          <w:color w:val="000000" w:themeColor="text1"/>
        </w:rPr>
        <w:t xml:space="preserve">2/16 </w:t>
      </w:r>
      <w:r w:rsidR="00BA51CB" w:rsidRPr="00810823">
        <w:rPr>
          <w:rFonts w:ascii="Calibri" w:hAnsi="Calibri" w:cs="Calibri"/>
          <w:color w:val="000000" w:themeColor="text1"/>
        </w:rPr>
        <w:t xml:space="preserve">o pow. </w:t>
      </w:r>
      <w:r w:rsidR="00BA51CB" w:rsidRPr="00810823">
        <w:rPr>
          <w:rFonts w:ascii="Calibri" w:hAnsi="Calibri" w:cs="Calibri"/>
          <w:b/>
          <w:color w:val="000000" w:themeColor="text1"/>
        </w:rPr>
        <w:t>0.7198 ha</w:t>
      </w:r>
      <w:r w:rsidR="00BA51CB" w:rsidRPr="00810823">
        <w:rPr>
          <w:rFonts w:ascii="Calibri" w:hAnsi="Calibri" w:cs="Calibri"/>
          <w:color w:val="000000" w:themeColor="text1"/>
        </w:rPr>
        <w:t xml:space="preserve">, nr </w:t>
      </w:r>
      <w:r w:rsidR="00BA51CB" w:rsidRPr="00810823">
        <w:rPr>
          <w:rFonts w:ascii="Calibri" w:hAnsi="Calibri" w:cs="Calibri"/>
          <w:b/>
          <w:color w:val="000000" w:themeColor="text1"/>
        </w:rPr>
        <w:t>2/1</w:t>
      </w:r>
      <w:r w:rsidR="00BA51CB" w:rsidRPr="00C12AB7">
        <w:rPr>
          <w:rFonts w:ascii="Calibri" w:hAnsi="Calibri" w:cs="Calibri"/>
          <w:b/>
          <w:color w:val="000000" w:themeColor="text1"/>
        </w:rPr>
        <w:t xml:space="preserve">8 </w:t>
      </w:r>
      <w:r w:rsidR="00BA51CB" w:rsidRPr="00C12AB7">
        <w:rPr>
          <w:rFonts w:ascii="Calibri" w:hAnsi="Calibri" w:cs="Calibri"/>
          <w:color w:val="000000" w:themeColor="text1"/>
        </w:rPr>
        <w:t xml:space="preserve">o pow. </w:t>
      </w:r>
      <w:r w:rsidR="00BA51CB" w:rsidRPr="00C12AB7">
        <w:rPr>
          <w:rFonts w:ascii="Calibri" w:hAnsi="Calibri" w:cs="Calibri"/>
          <w:b/>
          <w:color w:val="000000" w:themeColor="text1"/>
        </w:rPr>
        <w:t>0.9923 ha</w:t>
      </w:r>
      <w:r w:rsidR="004622F2" w:rsidRPr="00C12AB7">
        <w:rPr>
          <w:rFonts w:ascii="Calibri" w:hAnsi="Calibri" w:cs="Calibri"/>
          <w:color w:val="000000" w:themeColor="text1"/>
        </w:rPr>
        <w:t xml:space="preserve">. Na podstawie opinii rzeczoznawcy majątkowego </w:t>
      </w:r>
      <w:r w:rsidR="00BA51CB" w:rsidRPr="00C12AB7">
        <w:rPr>
          <w:rFonts w:ascii="Calibri" w:hAnsi="Calibri" w:cs="Calibri"/>
          <w:color w:val="000000" w:themeColor="text1"/>
        </w:rPr>
        <w:t xml:space="preserve">określającej wartości nieruchomości </w:t>
      </w:r>
      <w:r w:rsidR="004622F2" w:rsidRPr="00C12AB7">
        <w:rPr>
          <w:rFonts w:ascii="Calibri" w:hAnsi="Calibri" w:cs="Calibri"/>
          <w:color w:val="000000" w:themeColor="text1"/>
        </w:rPr>
        <w:t xml:space="preserve">została </w:t>
      </w:r>
      <w:r w:rsidR="00BA51CB" w:rsidRPr="00C12AB7">
        <w:rPr>
          <w:rFonts w:ascii="Calibri" w:hAnsi="Calibri" w:cs="Calibri"/>
          <w:color w:val="000000" w:themeColor="text1"/>
        </w:rPr>
        <w:t xml:space="preserve">ustalona </w:t>
      </w:r>
      <w:r w:rsidR="004622F2" w:rsidRPr="00C12AB7">
        <w:rPr>
          <w:rFonts w:ascii="Calibri" w:hAnsi="Calibri" w:cs="Calibri"/>
          <w:color w:val="000000" w:themeColor="text1"/>
        </w:rPr>
        <w:t xml:space="preserve"> wysokość opłat</w:t>
      </w:r>
      <w:r w:rsidR="00C9655B" w:rsidRPr="00C12AB7">
        <w:rPr>
          <w:rFonts w:ascii="Calibri" w:hAnsi="Calibri" w:cs="Calibri"/>
          <w:color w:val="000000" w:themeColor="text1"/>
        </w:rPr>
        <w:t>y</w:t>
      </w:r>
      <w:r w:rsidR="00BA51CB" w:rsidRPr="00C12AB7">
        <w:rPr>
          <w:rFonts w:ascii="Calibri" w:hAnsi="Calibri" w:cs="Calibri"/>
          <w:color w:val="000000" w:themeColor="text1"/>
        </w:rPr>
        <w:br/>
      </w:r>
      <w:r w:rsidR="004622F2" w:rsidRPr="00C12AB7">
        <w:rPr>
          <w:rFonts w:ascii="Calibri" w:hAnsi="Calibri" w:cs="Calibri"/>
          <w:b/>
          <w:color w:val="000000" w:themeColor="text1"/>
        </w:rPr>
        <w:t xml:space="preserve"> </w:t>
      </w:r>
      <w:r w:rsidR="004622F2" w:rsidRPr="00C12AB7">
        <w:rPr>
          <w:rFonts w:ascii="Calibri" w:hAnsi="Calibri" w:cs="Calibri"/>
          <w:color w:val="000000" w:themeColor="text1"/>
        </w:rPr>
        <w:t>z tytułu trwałego zarządu</w:t>
      </w:r>
      <w:r w:rsidR="00C03788">
        <w:rPr>
          <w:rFonts w:ascii="Calibri" w:hAnsi="Calibri" w:cs="Calibri"/>
          <w:color w:val="000000" w:themeColor="text1"/>
        </w:rPr>
        <w:t>.</w:t>
      </w:r>
    </w:p>
    <w:p w14:paraId="3B39FD8E" w14:textId="1D262B4F" w:rsidR="00B33F8A" w:rsidRPr="00C12AB7" w:rsidRDefault="00B33F8A" w:rsidP="00C03788">
      <w:pPr>
        <w:spacing w:before="240" w:line="360" w:lineRule="auto"/>
        <w:ind w:firstLine="360"/>
        <w:rPr>
          <w:rFonts w:ascii="Calibri" w:hAnsi="Calibri" w:cs="Calibri"/>
          <w:b/>
          <w:color w:val="000000" w:themeColor="text1"/>
        </w:rPr>
      </w:pPr>
      <w:r w:rsidRPr="00C12AB7">
        <w:rPr>
          <w:rFonts w:ascii="Calibri" w:hAnsi="Calibri" w:cs="Calibri"/>
          <w:b/>
          <w:color w:val="000000" w:themeColor="text1"/>
        </w:rPr>
        <w:t>Pouczenie</w:t>
      </w:r>
    </w:p>
    <w:p w14:paraId="60694A8C" w14:textId="765C5EEE" w:rsidR="00691D5D" w:rsidRPr="00911C20" w:rsidRDefault="00B33F8A" w:rsidP="00FA39C9">
      <w:pPr>
        <w:spacing w:before="240" w:line="360" w:lineRule="auto"/>
        <w:ind w:left="360"/>
        <w:rPr>
          <w:rFonts w:ascii="Calibri" w:hAnsi="Calibri" w:cs="Calibri"/>
          <w:color w:val="000000"/>
        </w:rPr>
      </w:pPr>
      <w:r w:rsidRPr="00911C20">
        <w:rPr>
          <w:rFonts w:ascii="Calibri" w:hAnsi="Calibri" w:cs="Calibri"/>
          <w:color w:val="000000"/>
        </w:rPr>
        <w:t>Od niniejszej decyzji przysługuje stronie prawo wniesienia odwołania do Samorządowego Kolegium Odwoławczego we Włocławku. Odwołanie wnosi się za pośrednictwem Zarządu Powiatu w Radziejowie w terminie 14 dni od daty doręczenia decyzji.</w:t>
      </w:r>
      <w:r w:rsidR="004F30D8">
        <w:rPr>
          <w:rFonts w:ascii="Calibri" w:hAnsi="Calibri" w:cs="Calibri"/>
          <w:color w:val="000000"/>
        </w:rPr>
        <w:br/>
      </w:r>
      <w:r w:rsidR="00691D5D" w:rsidRPr="00911C20">
        <w:rPr>
          <w:rFonts w:ascii="Calibri" w:hAnsi="Calibri" w:cs="Calibri"/>
        </w:rPr>
        <w:lastRenderedPageBreak/>
        <w:t xml:space="preserve">Przed upływem terminu do wniesienia odwołania strona może zrzec się prawa </w:t>
      </w:r>
      <w:r w:rsidR="004F30D8">
        <w:rPr>
          <w:rFonts w:ascii="Calibri" w:hAnsi="Calibri" w:cs="Calibri"/>
        </w:rPr>
        <w:br/>
      </w:r>
      <w:r w:rsidR="00691D5D" w:rsidRPr="00911C20">
        <w:rPr>
          <w:rFonts w:ascii="Calibri" w:hAnsi="Calibri" w:cs="Calibri"/>
        </w:rPr>
        <w:t>do wniesienia odwołania wobec organu administracji publicznej, który wydał decyzję.</w:t>
      </w:r>
      <w:r w:rsidR="00B14F39" w:rsidRPr="00911C20">
        <w:rPr>
          <w:rFonts w:ascii="Calibri" w:hAnsi="Calibri" w:cs="Calibri"/>
        </w:rPr>
        <w:t xml:space="preserve"> </w:t>
      </w:r>
      <w:r w:rsidR="004F30D8">
        <w:rPr>
          <w:rFonts w:ascii="Calibri" w:hAnsi="Calibri" w:cs="Calibri"/>
        </w:rPr>
        <w:br/>
      </w:r>
      <w:r w:rsidR="00691D5D" w:rsidRPr="00911C20">
        <w:rPr>
          <w:rFonts w:ascii="Calibri" w:hAnsi="Calibri" w:cs="Calibri"/>
        </w:rPr>
        <w:t>Z dniem doręczenia organowi administracji publicznej oświadczenia o zrzeczeniu się prawa</w:t>
      </w:r>
      <w:r w:rsidR="00FA38BE">
        <w:rPr>
          <w:rFonts w:ascii="Calibri" w:hAnsi="Calibri" w:cs="Calibri"/>
        </w:rPr>
        <w:t xml:space="preserve"> </w:t>
      </w:r>
      <w:r w:rsidR="00691D5D" w:rsidRPr="00911C20">
        <w:rPr>
          <w:rFonts w:ascii="Calibri" w:hAnsi="Calibri" w:cs="Calibri"/>
        </w:rPr>
        <w:t>do wniesienia odwołania przez ostatnią ze stron postępowania, decyzja staje się ostateczna i prawomocna</w:t>
      </w:r>
      <w:r w:rsidR="00B14F39" w:rsidRPr="00911C20">
        <w:rPr>
          <w:rFonts w:ascii="Calibri" w:hAnsi="Calibri" w:cs="Calibri"/>
        </w:rPr>
        <w:t>.</w:t>
      </w:r>
    </w:p>
    <w:p w14:paraId="16D66FAA" w14:textId="77777777" w:rsidR="00691D5D" w:rsidRPr="00911C20" w:rsidRDefault="00691D5D" w:rsidP="00766B02">
      <w:pPr>
        <w:spacing w:before="240" w:line="360" w:lineRule="auto"/>
        <w:ind w:left="360"/>
        <w:rPr>
          <w:rFonts w:ascii="Calibri" w:hAnsi="Calibri" w:cs="Calibri"/>
          <w:color w:val="000000"/>
        </w:rPr>
      </w:pPr>
    </w:p>
    <w:p w14:paraId="1C889473" w14:textId="77777777" w:rsidR="00B33F8A" w:rsidRDefault="00B33F8A" w:rsidP="00766B02">
      <w:pPr>
        <w:spacing w:before="240" w:line="360" w:lineRule="auto"/>
        <w:ind w:left="360"/>
        <w:rPr>
          <w:rFonts w:ascii="Calibri" w:hAnsi="Calibri" w:cs="Calibri"/>
          <w:color w:val="000000"/>
        </w:rPr>
      </w:pPr>
    </w:p>
    <w:p w14:paraId="2D911DAD" w14:textId="77777777" w:rsidR="00FA39C9" w:rsidRDefault="00FA39C9" w:rsidP="00766B02">
      <w:pPr>
        <w:spacing w:before="240" w:line="360" w:lineRule="auto"/>
        <w:ind w:left="360"/>
        <w:rPr>
          <w:rFonts w:ascii="Calibri" w:hAnsi="Calibri" w:cs="Calibri"/>
          <w:color w:val="000000"/>
        </w:rPr>
      </w:pPr>
    </w:p>
    <w:p w14:paraId="63FF6C6C" w14:textId="77777777" w:rsidR="00B33F8A" w:rsidRPr="00911C20" w:rsidRDefault="00B33F8A" w:rsidP="00FA39C9">
      <w:pPr>
        <w:spacing w:line="360" w:lineRule="auto"/>
        <w:rPr>
          <w:rFonts w:ascii="Calibri" w:hAnsi="Calibri" w:cs="Calibri"/>
          <w:color w:val="000000"/>
        </w:rPr>
      </w:pPr>
      <w:r w:rsidRPr="00911C20">
        <w:rPr>
          <w:rFonts w:ascii="Calibri" w:hAnsi="Calibri" w:cs="Calibri"/>
          <w:color w:val="000000"/>
        </w:rPr>
        <w:t>Otrzymują:</w:t>
      </w:r>
    </w:p>
    <w:p w14:paraId="6C1E1625" w14:textId="15CCD8E6" w:rsidR="00FA39C9" w:rsidRDefault="00DC0408" w:rsidP="00FA39C9">
      <w:pPr>
        <w:numPr>
          <w:ilvl w:val="0"/>
          <w:numId w:val="13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Dom Pomocy Społecznej w Piotrkowie Kujawskim </w:t>
      </w:r>
    </w:p>
    <w:p w14:paraId="5A506550" w14:textId="77777777" w:rsidR="00FA39C9" w:rsidRDefault="00B33F8A" w:rsidP="00FA39C9">
      <w:pPr>
        <w:numPr>
          <w:ilvl w:val="0"/>
          <w:numId w:val="13"/>
        </w:numPr>
        <w:spacing w:line="360" w:lineRule="auto"/>
        <w:rPr>
          <w:rFonts w:ascii="Calibri" w:hAnsi="Calibri" w:cs="Calibri"/>
          <w:color w:val="000000"/>
        </w:rPr>
      </w:pPr>
      <w:r w:rsidRPr="00FA39C9">
        <w:rPr>
          <w:rFonts w:ascii="Calibri" w:hAnsi="Calibri" w:cs="Calibri"/>
          <w:color w:val="000000"/>
        </w:rPr>
        <w:t>Wydział Geodezji Kartografii, Architektury i Budownictwa</w:t>
      </w:r>
    </w:p>
    <w:p w14:paraId="27FF1D9F" w14:textId="77777777" w:rsidR="00FA39C9" w:rsidRDefault="00B33F8A" w:rsidP="00FA39C9">
      <w:pPr>
        <w:numPr>
          <w:ilvl w:val="0"/>
          <w:numId w:val="13"/>
        </w:numPr>
        <w:spacing w:line="360" w:lineRule="auto"/>
        <w:rPr>
          <w:rFonts w:ascii="Calibri" w:hAnsi="Calibri" w:cs="Calibri"/>
          <w:color w:val="000000"/>
        </w:rPr>
      </w:pPr>
      <w:r w:rsidRPr="00FA39C9">
        <w:rPr>
          <w:rFonts w:ascii="Calibri" w:hAnsi="Calibri" w:cs="Calibri"/>
          <w:color w:val="000000"/>
        </w:rPr>
        <w:t xml:space="preserve">IV Wydział Ksiąg Wieczystych Sądu </w:t>
      </w:r>
      <w:r w:rsidR="00FA39C9">
        <w:rPr>
          <w:rFonts w:ascii="Calibri" w:hAnsi="Calibri" w:cs="Calibri"/>
          <w:color w:val="000000"/>
        </w:rPr>
        <w:t>Rejonowego w Radziejowie</w:t>
      </w:r>
    </w:p>
    <w:p w14:paraId="457CBB97" w14:textId="01202453" w:rsidR="002B1417" w:rsidRPr="00FA39C9" w:rsidRDefault="00B33F8A" w:rsidP="00FA39C9">
      <w:pPr>
        <w:numPr>
          <w:ilvl w:val="0"/>
          <w:numId w:val="13"/>
        </w:numPr>
        <w:spacing w:line="360" w:lineRule="auto"/>
        <w:rPr>
          <w:rFonts w:ascii="Calibri" w:hAnsi="Calibri" w:cs="Calibri"/>
          <w:color w:val="000000"/>
        </w:rPr>
      </w:pPr>
      <w:r w:rsidRPr="00FA39C9">
        <w:rPr>
          <w:rFonts w:ascii="Calibri" w:hAnsi="Calibri" w:cs="Calibri"/>
          <w:color w:val="000000"/>
        </w:rPr>
        <w:t>a/a</w:t>
      </w:r>
    </w:p>
    <w:p w14:paraId="5D3560ED" w14:textId="77777777" w:rsidR="002B1417" w:rsidRPr="00911C20" w:rsidRDefault="002B1417" w:rsidP="00766B02">
      <w:pPr>
        <w:spacing w:before="240" w:line="360" w:lineRule="auto"/>
        <w:rPr>
          <w:rFonts w:ascii="Calibri" w:hAnsi="Calibri" w:cs="Calibri"/>
          <w:color w:val="000000"/>
        </w:rPr>
      </w:pPr>
    </w:p>
    <w:p w14:paraId="56A0B45A" w14:textId="77777777" w:rsidR="00DF52FF" w:rsidRPr="00911C20" w:rsidRDefault="00DF52FF" w:rsidP="00766B02">
      <w:pPr>
        <w:spacing w:before="240" w:line="360" w:lineRule="auto"/>
        <w:rPr>
          <w:rFonts w:ascii="Calibri" w:hAnsi="Calibri" w:cs="Calibri"/>
          <w:color w:val="000000"/>
        </w:rPr>
      </w:pPr>
    </w:p>
    <w:sectPr w:rsidR="00DF52FF" w:rsidRPr="00911C20" w:rsidSect="00FA38BE">
      <w:pgSz w:w="11906" w:h="16838"/>
      <w:pgMar w:top="539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54F92" w14:textId="77777777" w:rsidR="00270AB0" w:rsidRDefault="00270AB0" w:rsidP="002A34D1">
      <w:r>
        <w:separator/>
      </w:r>
    </w:p>
  </w:endnote>
  <w:endnote w:type="continuationSeparator" w:id="0">
    <w:p w14:paraId="616D7E8C" w14:textId="77777777" w:rsidR="00270AB0" w:rsidRDefault="00270AB0" w:rsidP="002A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6E948" w14:textId="77777777" w:rsidR="00270AB0" w:rsidRDefault="00270AB0" w:rsidP="002A34D1">
      <w:r>
        <w:separator/>
      </w:r>
    </w:p>
  </w:footnote>
  <w:footnote w:type="continuationSeparator" w:id="0">
    <w:p w14:paraId="1BCED0F5" w14:textId="77777777" w:rsidR="00270AB0" w:rsidRDefault="00270AB0" w:rsidP="002A34D1">
      <w:r>
        <w:continuationSeparator/>
      </w:r>
    </w:p>
  </w:footnote>
  <w:footnote w:id="1">
    <w:p w14:paraId="104C84B3" w14:textId="51B25EA3" w:rsidR="004D51EA" w:rsidRPr="00933A62" w:rsidRDefault="004D51EA" w:rsidP="004D51EA">
      <w:pPr>
        <w:rPr>
          <w:sz w:val="20"/>
          <w:szCs w:val="20"/>
        </w:rPr>
      </w:pPr>
      <w:r w:rsidRPr="00933A62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933A62">
        <w:rPr>
          <w:rFonts w:ascii="Calibri" w:hAnsi="Calibri" w:cs="Calibri"/>
          <w:sz w:val="20"/>
          <w:szCs w:val="20"/>
        </w:rPr>
        <w:t xml:space="preserve"> Zmiany tekstu jednolitego wymienionej ustawy zostały ogłoszone w z Dz. U. z 2024 r. </w:t>
      </w:r>
      <w:r w:rsidR="00933A62" w:rsidRPr="00933A62">
        <w:rPr>
          <w:rFonts w:ascii="Calibri" w:hAnsi="Calibri" w:cs="Calibri"/>
          <w:sz w:val="20"/>
          <w:szCs w:val="20"/>
        </w:rPr>
        <w:br/>
      </w:r>
      <w:r w:rsidRPr="00933A62">
        <w:rPr>
          <w:rFonts w:ascii="Calibri" w:hAnsi="Calibri" w:cs="Calibri"/>
          <w:sz w:val="20"/>
          <w:szCs w:val="20"/>
        </w:rPr>
        <w:t>poz. 1222, poz. 1717 i poz. 1881</w:t>
      </w:r>
    </w:p>
  </w:footnote>
  <w:footnote w:id="2">
    <w:p w14:paraId="16EB774B" w14:textId="058EC89A" w:rsidR="00933A62" w:rsidRDefault="00933A62" w:rsidP="00933A62">
      <w:r w:rsidRPr="00933A62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933A62">
        <w:rPr>
          <w:rFonts w:ascii="Calibri" w:hAnsi="Calibri" w:cs="Calibri"/>
          <w:sz w:val="20"/>
          <w:szCs w:val="20"/>
        </w:rPr>
        <w:t xml:space="preserve"> Zmiany tekstu jednolitego wymienionej ustawy zostały ogłoszone w z Dz. U. z 2025 r. poz. 769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28B7"/>
    <w:multiLevelType w:val="hybridMultilevel"/>
    <w:tmpl w:val="732AA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C367D"/>
    <w:multiLevelType w:val="hybridMultilevel"/>
    <w:tmpl w:val="A29E2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F6A33"/>
    <w:multiLevelType w:val="hybridMultilevel"/>
    <w:tmpl w:val="3064E0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B83B5F"/>
    <w:multiLevelType w:val="hybridMultilevel"/>
    <w:tmpl w:val="E92A7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9B1ED1"/>
    <w:multiLevelType w:val="hybridMultilevel"/>
    <w:tmpl w:val="0DE66D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B16AC"/>
    <w:multiLevelType w:val="hybridMultilevel"/>
    <w:tmpl w:val="34B21F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184768"/>
    <w:multiLevelType w:val="hybridMultilevel"/>
    <w:tmpl w:val="28F0D0D8"/>
    <w:lvl w:ilvl="0" w:tplc="A1F81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31F14"/>
    <w:multiLevelType w:val="hybridMultilevel"/>
    <w:tmpl w:val="C5F24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47053F"/>
    <w:multiLevelType w:val="hybridMultilevel"/>
    <w:tmpl w:val="60147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7F7A37"/>
    <w:multiLevelType w:val="hybridMultilevel"/>
    <w:tmpl w:val="D690E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DA6727"/>
    <w:multiLevelType w:val="hybridMultilevel"/>
    <w:tmpl w:val="BE289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CD5D03"/>
    <w:multiLevelType w:val="hybridMultilevel"/>
    <w:tmpl w:val="906AB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930899"/>
    <w:multiLevelType w:val="hybridMultilevel"/>
    <w:tmpl w:val="56603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DD0C49"/>
    <w:multiLevelType w:val="hybridMultilevel"/>
    <w:tmpl w:val="3FB80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12"/>
  </w:num>
  <w:num w:numId="6">
    <w:abstractNumId w:val="13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1F"/>
    <w:rsid w:val="000D23AD"/>
    <w:rsid w:val="000E373D"/>
    <w:rsid w:val="000E42DA"/>
    <w:rsid w:val="000E6514"/>
    <w:rsid w:val="00102FD9"/>
    <w:rsid w:val="0016111E"/>
    <w:rsid w:val="00166E49"/>
    <w:rsid w:val="00166F97"/>
    <w:rsid w:val="0017583B"/>
    <w:rsid w:val="00177C1F"/>
    <w:rsid w:val="001A33D7"/>
    <w:rsid w:val="001A4DFB"/>
    <w:rsid w:val="001D4693"/>
    <w:rsid w:val="001D47FF"/>
    <w:rsid w:val="001E40F7"/>
    <w:rsid w:val="002514F8"/>
    <w:rsid w:val="002656BF"/>
    <w:rsid w:val="00270AB0"/>
    <w:rsid w:val="002723C7"/>
    <w:rsid w:val="00284D18"/>
    <w:rsid w:val="00292E8F"/>
    <w:rsid w:val="0029463B"/>
    <w:rsid w:val="00297BA4"/>
    <w:rsid w:val="002A34D1"/>
    <w:rsid w:val="002B1417"/>
    <w:rsid w:val="002C6005"/>
    <w:rsid w:val="002E3C46"/>
    <w:rsid w:val="00300C8F"/>
    <w:rsid w:val="00304A9A"/>
    <w:rsid w:val="00315BB6"/>
    <w:rsid w:val="00316006"/>
    <w:rsid w:val="00334DD6"/>
    <w:rsid w:val="00354CE9"/>
    <w:rsid w:val="00392E0B"/>
    <w:rsid w:val="003951A2"/>
    <w:rsid w:val="003D06D4"/>
    <w:rsid w:val="00417D0D"/>
    <w:rsid w:val="00434196"/>
    <w:rsid w:val="004622F2"/>
    <w:rsid w:val="00464B84"/>
    <w:rsid w:val="004677E5"/>
    <w:rsid w:val="00467D70"/>
    <w:rsid w:val="00480CB3"/>
    <w:rsid w:val="00482EED"/>
    <w:rsid w:val="004852EB"/>
    <w:rsid w:val="004871A6"/>
    <w:rsid w:val="00492A80"/>
    <w:rsid w:val="004B1F87"/>
    <w:rsid w:val="004B2023"/>
    <w:rsid w:val="004B300D"/>
    <w:rsid w:val="004C335C"/>
    <w:rsid w:val="004D3435"/>
    <w:rsid w:val="004D51EA"/>
    <w:rsid w:val="004E6898"/>
    <w:rsid w:val="004F30D8"/>
    <w:rsid w:val="005014E7"/>
    <w:rsid w:val="0052700D"/>
    <w:rsid w:val="005340C4"/>
    <w:rsid w:val="005507B8"/>
    <w:rsid w:val="005557A7"/>
    <w:rsid w:val="00560183"/>
    <w:rsid w:val="005C4373"/>
    <w:rsid w:val="005D1CAA"/>
    <w:rsid w:val="005E30E9"/>
    <w:rsid w:val="006312CA"/>
    <w:rsid w:val="00634C49"/>
    <w:rsid w:val="006772A8"/>
    <w:rsid w:val="00691D5D"/>
    <w:rsid w:val="006973EE"/>
    <w:rsid w:val="006B5C1F"/>
    <w:rsid w:val="006B6FE5"/>
    <w:rsid w:val="006F0837"/>
    <w:rsid w:val="006F44B1"/>
    <w:rsid w:val="006F5CCF"/>
    <w:rsid w:val="006F6FE9"/>
    <w:rsid w:val="00722517"/>
    <w:rsid w:val="007235DB"/>
    <w:rsid w:val="00727CBB"/>
    <w:rsid w:val="00733874"/>
    <w:rsid w:val="007412EF"/>
    <w:rsid w:val="007519E6"/>
    <w:rsid w:val="00753425"/>
    <w:rsid w:val="00765C6E"/>
    <w:rsid w:val="00766B02"/>
    <w:rsid w:val="00773A2D"/>
    <w:rsid w:val="007767F9"/>
    <w:rsid w:val="00791D29"/>
    <w:rsid w:val="007928A6"/>
    <w:rsid w:val="007B18AC"/>
    <w:rsid w:val="007E5306"/>
    <w:rsid w:val="00800419"/>
    <w:rsid w:val="00810823"/>
    <w:rsid w:val="0083130A"/>
    <w:rsid w:val="00833090"/>
    <w:rsid w:val="00887B87"/>
    <w:rsid w:val="00890107"/>
    <w:rsid w:val="008A1A59"/>
    <w:rsid w:val="008A32E6"/>
    <w:rsid w:val="008A41D7"/>
    <w:rsid w:val="008A742B"/>
    <w:rsid w:val="008B65E9"/>
    <w:rsid w:val="008E3861"/>
    <w:rsid w:val="008F169C"/>
    <w:rsid w:val="00900D8B"/>
    <w:rsid w:val="00911C20"/>
    <w:rsid w:val="00933A62"/>
    <w:rsid w:val="00937B8A"/>
    <w:rsid w:val="009669D8"/>
    <w:rsid w:val="00967D36"/>
    <w:rsid w:val="00997632"/>
    <w:rsid w:val="009A6ABA"/>
    <w:rsid w:val="009A718E"/>
    <w:rsid w:val="009B2262"/>
    <w:rsid w:val="009E09B2"/>
    <w:rsid w:val="00A10E54"/>
    <w:rsid w:val="00A310C5"/>
    <w:rsid w:val="00A45799"/>
    <w:rsid w:val="00A51AD2"/>
    <w:rsid w:val="00A670F9"/>
    <w:rsid w:val="00AA1C71"/>
    <w:rsid w:val="00AA7B51"/>
    <w:rsid w:val="00AB1C09"/>
    <w:rsid w:val="00AB4085"/>
    <w:rsid w:val="00AF68D9"/>
    <w:rsid w:val="00B14F39"/>
    <w:rsid w:val="00B33F8A"/>
    <w:rsid w:val="00B56D3D"/>
    <w:rsid w:val="00B57C68"/>
    <w:rsid w:val="00B7646E"/>
    <w:rsid w:val="00B8433B"/>
    <w:rsid w:val="00B9211B"/>
    <w:rsid w:val="00BA108F"/>
    <w:rsid w:val="00BA51CB"/>
    <w:rsid w:val="00BB0FF2"/>
    <w:rsid w:val="00BB4498"/>
    <w:rsid w:val="00BB7648"/>
    <w:rsid w:val="00BD6686"/>
    <w:rsid w:val="00BD7F69"/>
    <w:rsid w:val="00BE303D"/>
    <w:rsid w:val="00BF32C2"/>
    <w:rsid w:val="00BF3A32"/>
    <w:rsid w:val="00C036CE"/>
    <w:rsid w:val="00C03788"/>
    <w:rsid w:val="00C11641"/>
    <w:rsid w:val="00C12AB7"/>
    <w:rsid w:val="00C21AA9"/>
    <w:rsid w:val="00C678F7"/>
    <w:rsid w:val="00C75CDB"/>
    <w:rsid w:val="00C96304"/>
    <w:rsid w:val="00C9655B"/>
    <w:rsid w:val="00CA0FAB"/>
    <w:rsid w:val="00CA45EE"/>
    <w:rsid w:val="00CA4C8F"/>
    <w:rsid w:val="00CB3B38"/>
    <w:rsid w:val="00CF337A"/>
    <w:rsid w:val="00D005F6"/>
    <w:rsid w:val="00D11D95"/>
    <w:rsid w:val="00D40132"/>
    <w:rsid w:val="00D447E5"/>
    <w:rsid w:val="00D46EC4"/>
    <w:rsid w:val="00D51357"/>
    <w:rsid w:val="00D6055B"/>
    <w:rsid w:val="00D61F60"/>
    <w:rsid w:val="00D625D0"/>
    <w:rsid w:val="00D66671"/>
    <w:rsid w:val="00D67CFA"/>
    <w:rsid w:val="00D74536"/>
    <w:rsid w:val="00D77BAF"/>
    <w:rsid w:val="00DA3227"/>
    <w:rsid w:val="00DC0408"/>
    <w:rsid w:val="00DC14A3"/>
    <w:rsid w:val="00DD2488"/>
    <w:rsid w:val="00DF52FF"/>
    <w:rsid w:val="00DF6C2F"/>
    <w:rsid w:val="00E011BD"/>
    <w:rsid w:val="00E31436"/>
    <w:rsid w:val="00E3254F"/>
    <w:rsid w:val="00E51990"/>
    <w:rsid w:val="00E544C6"/>
    <w:rsid w:val="00E733B0"/>
    <w:rsid w:val="00E753B9"/>
    <w:rsid w:val="00E879AF"/>
    <w:rsid w:val="00ED42C9"/>
    <w:rsid w:val="00ED4431"/>
    <w:rsid w:val="00EE5BEA"/>
    <w:rsid w:val="00EE7B77"/>
    <w:rsid w:val="00F024F7"/>
    <w:rsid w:val="00F11225"/>
    <w:rsid w:val="00F22F3D"/>
    <w:rsid w:val="00F354A5"/>
    <w:rsid w:val="00F5318F"/>
    <w:rsid w:val="00F667B5"/>
    <w:rsid w:val="00F67BA7"/>
    <w:rsid w:val="00F77E4B"/>
    <w:rsid w:val="00F81622"/>
    <w:rsid w:val="00F938F0"/>
    <w:rsid w:val="00F93DAF"/>
    <w:rsid w:val="00F96E1E"/>
    <w:rsid w:val="00FA38BE"/>
    <w:rsid w:val="00FA39C9"/>
    <w:rsid w:val="00FB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B7647"/>
  <w15:docId w15:val="{DD4317B6-0763-41F1-9886-94B5D152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C1F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733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77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733B0"/>
    <w:rPr>
      <w:b/>
      <w:bCs/>
      <w:sz w:val="36"/>
      <w:szCs w:val="36"/>
    </w:rPr>
  </w:style>
  <w:style w:type="paragraph" w:styleId="Tekstprzypisudolnego">
    <w:name w:val="footnote text"/>
    <w:basedOn w:val="Normalny"/>
    <w:link w:val="TekstprzypisudolnegoZnak"/>
    <w:rsid w:val="002A34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34D1"/>
  </w:style>
  <w:style w:type="character" w:styleId="Odwoanieprzypisudolnego">
    <w:name w:val="footnote reference"/>
    <w:basedOn w:val="Domylnaczcionkaakapitu"/>
    <w:rsid w:val="002A34D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92E0B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F816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81622"/>
  </w:style>
  <w:style w:type="character" w:styleId="Odwoanieprzypisukocowego">
    <w:name w:val="endnote reference"/>
    <w:basedOn w:val="Domylnaczcionkaakapitu"/>
    <w:semiHidden/>
    <w:unhideWhenUsed/>
    <w:rsid w:val="00F81622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8A74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A74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0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5660-54AE-4EA2-8CF6-28A3F59C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/2016</vt:lpstr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/2016</dc:title>
  <dc:creator>admin</dc:creator>
  <cp:lastModifiedBy>Użytkownik systemu Windows</cp:lastModifiedBy>
  <cp:revision>62</cp:revision>
  <cp:lastPrinted>2025-08-14T11:13:00Z</cp:lastPrinted>
  <dcterms:created xsi:type="dcterms:W3CDTF">2023-05-15T06:02:00Z</dcterms:created>
  <dcterms:modified xsi:type="dcterms:W3CDTF">2025-08-19T08:37:00Z</dcterms:modified>
</cp:coreProperties>
</file>