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055" w:rsidRPr="00302D64" w:rsidRDefault="005D2CFA" w:rsidP="005D2CFA">
      <w:pPr>
        <w:spacing w:before="240" w:after="0" w:line="360" w:lineRule="auto"/>
        <w:jc w:val="center"/>
        <w:rPr>
          <w:rFonts w:cstheme="minorHAnsi"/>
          <w:b/>
          <w:color w:val="0D0D0D" w:themeColor="text1" w:themeTint="F2"/>
          <w:sz w:val="32"/>
          <w:szCs w:val="32"/>
        </w:rPr>
      </w:pPr>
      <w:r>
        <w:rPr>
          <w:rFonts w:cstheme="minorHAnsi"/>
          <w:b/>
          <w:color w:val="0D0D0D" w:themeColor="text1" w:themeTint="F2"/>
          <w:sz w:val="32"/>
          <w:szCs w:val="32"/>
        </w:rPr>
        <w:t>Uchwała Nr 110</w:t>
      </w:r>
      <w:r w:rsidR="006B555D">
        <w:rPr>
          <w:rFonts w:cstheme="minorHAnsi"/>
          <w:b/>
          <w:color w:val="0D0D0D" w:themeColor="text1" w:themeTint="F2"/>
          <w:sz w:val="32"/>
          <w:szCs w:val="32"/>
        </w:rPr>
        <w:t>/2025</w:t>
      </w:r>
      <w:r w:rsidR="00302D64" w:rsidRPr="00302D64">
        <w:rPr>
          <w:rFonts w:cstheme="minorHAnsi"/>
          <w:b/>
          <w:color w:val="0D0D0D" w:themeColor="text1" w:themeTint="F2"/>
          <w:sz w:val="32"/>
          <w:szCs w:val="32"/>
        </w:rPr>
        <w:br/>
      </w:r>
      <w:r>
        <w:rPr>
          <w:rFonts w:cstheme="minorHAnsi"/>
          <w:b/>
          <w:color w:val="0D0D0D" w:themeColor="text1" w:themeTint="F2"/>
          <w:sz w:val="32"/>
          <w:szCs w:val="32"/>
        </w:rPr>
        <w:t>Zarządu Powiatu Radziejowskiego</w:t>
      </w:r>
      <w:r w:rsidR="00302D64" w:rsidRPr="00302D64">
        <w:rPr>
          <w:rFonts w:cstheme="minorHAnsi"/>
          <w:b/>
          <w:color w:val="0D0D0D" w:themeColor="text1" w:themeTint="F2"/>
          <w:sz w:val="32"/>
          <w:szCs w:val="32"/>
        </w:rPr>
        <w:br/>
      </w:r>
      <w:r w:rsidR="007C2055" w:rsidRPr="00302D64">
        <w:rPr>
          <w:rFonts w:cstheme="minorHAnsi"/>
          <w:b/>
          <w:color w:val="0D0D0D" w:themeColor="text1" w:themeTint="F2"/>
          <w:sz w:val="32"/>
          <w:szCs w:val="32"/>
        </w:rPr>
        <w:t xml:space="preserve">z dnia </w:t>
      </w:r>
      <w:r>
        <w:rPr>
          <w:rFonts w:cstheme="minorHAnsi"/>
          <w:b/>
          <w:color w:val="0D0D0D" w:themeColor="text1" w:themeTint="F2"/>
          <w:sz w:val="32"/>
          <w:szCs w:val="32"/>
        </w:rPr>
        <w:t xml:space="preserve">26 listopada </w:t>
      </w:r>
      <w:r w:rsidR="006B555D">
        <w:rPr>
          <w:rFonts w:cstheme="minorHAnsi"/>
          <w:b/>
          <w:color w:val="0D0D0D" w:themeColor="text1" w:themeTint="F2"/>
          <w:sz w:val="32"/>
          <w:szCs w:val="32"/>
        </w:rPr>
        <w:t>2025</w:t>
      </w:r>
      <w:r w:rsidR="007C2055" w:rsidRPr="00302D64">
        <w:rPr>
          <w:rFonts w:cstheme="minorHAnsi"/>
          <w:b/>
          <w:color w:val="0D0D0D" w:themeColor="text1" w:themeTint="F2"/>
          <w:sz w:val="32"/>
          <w:szCs w:val="32"/>
        </w:rPr>
        <w:t xml:space="preserve"> r.</w:t>
      </w:r>
    </w:p>
    <w:p w:rsidR="007C2055" w:rsidRPr="00302D64" w:rsidRDefault="007C2055" w:rsidP="00A366B9">
      <w:pPr>
        <w:spacing w:before="240" w:after="0" w:line="360" w:lineRule="auto"/>
        <w:rPr>
          <w:rFonts w:cstheme="minorHAnsi"/>
          <w:b/>
          <w:color w:val="0D0D0D" w:themeColor="text1" w:themeTint="F2"/>
          <w:sz w:val="28"/>
          <w:szCs w:val="28"/>
        </w:rPr>
      </w:pPr>
      <w:r w:rsidRPr="00302D64">
        <w:rPr>
          <w:rFonts w:cstheme="minorHAnsi"/>
          <w:b/>
          <w:color w:val="0D0D0D" w:themeColor="text1" w:themeTint="F2"/>
          <w:sz w:val="28"/>
          <w:szCs w:val="28"/>
        </w:rPr>
        <w:t>w sprawie ustalenia planu wykorzystania zasobu nieruchomości Powiatu Radziejowskiego</w:t>
      </w:r>
    </w:p>
    <w:p w:rsidR="007C2055" w:rsidRPr="00E46A40" w:rsidRDefault="007C2055" w:rsidP="00A366B9">
      <w:pPr>
        <w:spacing w:before="240" w:line="360" w:lineRule="auto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>Na podstawie art. 32 ust 2 pkt.</w:t>
      </w:r>
      <w:r w:rsidR="00A05025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>2 pkt</w:t>
      </w:r>
      <w:r w:rsidR="00A05025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3 ustawy z dnia 5 czerwca 1998 r. o samorządzie powiatowym </w:t>
      </w:r>
      <w:r w:rsidR="00480149" w:rsidRPr="00E46A40">
        <w:rPr>
          <w:rFonts w:cstheme="minorHAnsi"/>
          <w:color w:val="0D0D0D" w:themeColor="text1" w:themeTint="F2"/>
          <w:sz w:val="24"/>
          <w:szCs w:val="24"/>
        </w:rPr>
        <w:t xml:space="preserve">(DZ. </w:t>
      </w:r>
      <w:r w:rsidR="0085143F">
        <w:rPr>
          <w:rFonts w:cstheme="minorHAnsi"/>
          <w:color w:val="0D0D0D" w:themeColor="text1" w:themeTint="F2"/>
          <w:sz w:val="24"/>
          <w:szCs w:val="24"/>
        </w:rPr>
        <w:t>U. z 2024</w:t>
      </w:r>
      <w:r w:rsidR="00480149" w:rsidRPr="00E46A40">
        <w:rPr>
          <w:rFonts w:cstheme="minorHAnsi"/>
          <w:color w:val="0D0D0D" w:themeColor="text1" w:themeTint="F2"/>
          <w:sz w:val="24"/>
          <w:szCs w:val="24"/>
        </w:rPr>
        <w:t xml:space="preserve"> r.  poz</w:t>
      </w:r>
      <w:r w:rsidR="004C4F98" w:rsidRPr="00E46A40">
        <w:rPr>
          <w:rFonts w:cstheme="minorHAnsi"/>
          <w:color w:val="0D0D0D" w:themeColor="text1" w:themeTint="F2"/>
          <w:sz w:val="24"/>
          <w:szCs w:val="24"/>
        </w:rPr>
        <w:t>.</w:t>
      </w:r>
      <w:r w:rsidR="0085143F">
        <w:rPr>
          <w:rFonts w:cstheme="minorHAnsi"/>
          <w:color w:val="0D0D0D" w:themeColor="text1" w:themeTint="F2"/>
          <w:sz w:val="24"/>
          <w:szCs w:val="24"/>
        </w:rPr>
        <w:t xml:space="preserve">  107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 ze zm.</w:t>
      </w:r>
      <w:r w:rsidR="0085143F" w:rsidRPr="0085143F">
        <w:rPr>
          <w:rStyle w:val="Odwoanieprzypisudolnego"/>
          <w:rFonts w:cstheme="minorHAnsi"/>
          <w:color w:val="0D0D0D" w:themeColor="text1" w:themeTint="F2"/>
          <w:sz w:val="24"/>
          <w:szCs w:val="24"/>
        </w:rPr>
        <w:t xml:space="preserve"> </w:t>
      </w:r>
      <w:r w:rsidR="0085143F" w:rsidRPr="00E46A40">
        <w:rPr>
          <w:rStyle w:val="Odwoanieprzypisudolnego"/>
          <w:rFonts w:cstheme="minorHAnsi"/>
          <w:color w:val="0D0D0D" w:themeColor="text1" w:themeTint="F2"/>
          <w:sz w:val="24"/>
          <w:szCs w:val="24"/>
        </w:rPr>
        <w:footnoteReference w:id="1"/>
      </w:r>
      <w:r w:rsidR="00F3034F" w:rsidRPr="00E46A40">
        <w:rPr>
          <w:rFonts w:cstheme="minorHAnsi"/>
          <w:color w:val="0D0D0D" w:themeColor="text1" w:themeTint="F2"/>
          <w:sz w:val="24"/>
          <w:szCs w:val="24"/>
        </w:rPr>
        <w:t xml:space="preserve">) </w:t>
      </w:r>
      <w:r w:rsidR="00A05025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>25 ust. 2</w:t>
      </w:r>
      <w:r w:rsidR="004C4F98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>i</w:t>
      </w:r>
      <w:r w:rsidR="004C4F98" w:rsidRPr="00E46A40">
        <w:rPr>
          <w:rFonts w:cstheme="minorHAnsi"/>
          <w:color w:val="0D0D0D" w:themeColor="text1" w:themeTint="F2"/>
          <w:sz w:val="24"/>
          <w:szCs w:val="24"/>
        </w:rPr>
        <w:t xml:space="preserve"> ust.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 2a </w:t>
      </w:r>
      <w:r w:rsidR="00EC4BAC" w:rsidRPr="00E46A40">
        <w:rPr>
          <w:rFonts w:cstheme="minorHAnsi"/>
          <w:color w:val="0D0D0D" w:themeColor="text1" w:themeTint="F2"/>
          <w:sz w:val="24"/>
          <w:szCs w:val="24"/>
        </w:rPr>
        <w:t xml:space="preserve">oraz art. 25b </w:t>
      </w:r>
      <w:r w:rsidRPr="00E46A40">
        <w:rPr>
          <w:rFonts w:cstheme="minorHAnsi"/>
          <w:color w:val="0D0D0D" w:themeColor="text1" w:themeTint="F2"/>
          <w:sz w:val="24"/>
          <w:szCs w:val="24"/>
        </w:rPr>
        <w:t>ustawy</w:t>
      </w:r>
      <w:r w:rsidR="0085143F">
        <w:rPr>
          <w:rFonts w:cstheme="minorHAnsi"/>
          <w:color w:val="0D0D0D" w:themeColor="text1" w:themeTint="F2"/>
          <w:sz w:val="24"/>
          <w:szCs w:val="24"/>
        </w:rPr>
        <w:br/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 z dnia 21 sierpnia 1997 r. o gospodarce nieruchomościami (tekst jednolity </w:t>
      </w:r>
      <w:r w:rsidR="0085143F">
        <w:rPr>
          <w:rFonts w:cstheme="minorHAnsi"/>
          <w:color w:val="0D0D0D" w:themeColor="text1" w:themeTint="F2"/>
          <w:sz w:val="24"/>
          <w:szCs w:val="24"/>
        </w:rPr>
        <w:t>Dz. U. z 2024 r. poz. 1145</w:t>
      </w:r>
      <w:r w:rsidR="00D651D1" w:rsidRPr="00E46A40">
        <w:rPr>
          <w:rFonts w:cstheme="minorHAnsi"/>
          <w:color w:val="0D0D0D" w:themeColor="text1" w:themeTint="F2"/>
          <w:sz w:val="24"/>
          <w:szCs w:val="24"/>
        </w:rPr>
        <w:t xml:space="preserve"> ze zm.</w:t>
      </w:r>
      <w:r w:rsidR="00D651D1" w:rsidRPr="00E46A40">
        <w:rPr>
          <w:rStyle w:val="Odwoanieprzypisudolnego"/>
          <w:rFonts w:cstheme="minorHAnsi"/>
          <w:color w:val="0D0D0D" w:themeColor="text1" w:themeTint="F2"/>
          <w:sz w:val="24"/>
          <w:szCs w:val="24"/>
        </w:rPr>
        <w:footnoteReference w:id="2"/>
      </w:r>
      <w:r w:rsidRPr="00E46A40">
        <w:rPr>
          <w:rFonts w:cstheme="minorHAnsi"/>
          <w:color w:val="0D0D0D" w:themeColor="text1" w:themeTint="F2"/>
          <w:sz w:val="24"/>
          <w:szCs w:val="24"/>
        </w:rPr>
        <w:t>) uchwala się co następuje:</w:t>
      </w:r>
    </w:p>
    <w:p w:rsidR="008A2C23" w:rsidRPr="00E46A40" w:rsidRDefault="00B97C36" w:rsidP="009734DF">
      <w:pPr>
        <w:pStyle w:val="Akapitzlist"/>
        <w:numPr>
          <w:ilvl w:val="0"/>
          <w:numId w:val="5"/>
        </w:numPr>
        <w:spacing w:before="240" w:line="360" w:lineRule="auto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Ustala się plan wykorzystania zasobu nieruchomości Powiatu Radziejowskiego na lata </w:t>
      </w:r>
      <w:r w:rsidR="003E5E65">
        <w:rPr>
          <w:rFonts w:cstheme="minorHAnsi"/>
          <w:color w:val="0D0D0D" w:themeColor="text1" w:themeTint="F2"/>
          <w:sz w:val="24"/>
          <w:szCs w:val="24"/>
        </w:rPr>
        <w:t>2026</w:t>
      </w:r>
      <w:r w:rsidRPr="00E46A40">
        <w:rPr>
          <w:rFonts w:cstheme="minorHAnsi"/>
          <w:color w:val="0D0D0D" w:themeColor="text1" w:themeTint="F2"/>
          <w:sz w:val="24"/>
          <w:szCs w:val="24"/>
        </w:rPr>
        <w:t>-20</w:t>
      </w:r>
      <w:r w:rsidR="003E5E65">
        <w:rPr>
          <w:rFonts w:cstheme="minorHAnsi"/>
          <w:color w:val="0D0D0D" w:themeColor="text1" w:themeTint="F2"/>
          <w:sz w:val="24"/>
          <w:szCs w:val="24"/>
        </w:rPr>
        <w:t>28,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 stanowiący załącznik nr 1 do niniejszej uchwały.</w:t>
      </w:r>
      <w:r w:rsidR="008A2C23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</w:p>
    <w:p w:rsidR="008A2C23" w:rsidRPr="00E46A40" w:rsidRDefault="009734DF" w:rsidP="008A2C23">
      <w:pPr>
        <w:pStyle w:val="Akapitzlist"/>
        <w:numPr>
          <w:ilvl w:val="0"/>
          <w:numId w:val="5"/>
        </w:numPr>
        <w:spacing w:before="240" w:line="360" w:lineRule="auto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 Przyjęty plan może być aktualizowany w miarę potrzeb.</w:t>
      </w:r>
    </w:p>
    <w:p w:rsidR="009734DF" w:rsidRPr="00E46A40" w:rsidRDefault="009734DF" w:rsidP="008A2C23">
      <w:pPr>
        <w:pStyle w:val="Akapitzlist"/>
        <w:numPr>
          <w:ilvl w:val="0"/>
          <w:numId w:val="5"/>
        </w:numPr>
        <w:spacing w:before="240" w:line="360" w:lineRule="auto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>Uchwała wchodzi w życie w dniu podjęcia.</w:t>
      </w:r>
    </w:p>
    <w:p w:rsidR="008A2C23" w:rsidRPr="00E46A40" w:rsidRDefault="008A2C23" w:rsidP="008A2C23">
      <w:pPr>
        <w:spacing w:before="240" w:line="360" w:lineRule="auto"/>
        <w:rPr>
          <w:rFonts w:cstheme="minorHAnsi"/>
          <w:color w:val="0D0D0D" w:themeColor="text1" w:themeTint="F2"/>
          <w:sz w:val="24"/>
          <w:szCs w:val="24"/>
        </w:rPr>
      </w:pPr>
    </w:p>
    <w:p w:rsidR="008A2C23" w:rsidRPr="00E46A40" w:rsidRDefault="008A2C23" w:rsidP="008A2C23">
      <w:pPr>
        <w:pStyle w:val="Akapitzlist"/>
        <w:spacing w:before="240" w:line="360" w:lineRule="auto"/>
        <w:ind w:left="360"/>
        <w:rPr>
          <w:rFonts w:cstheme="minorHAnsi"/>
          <w:color w:val="0D0D0D" w:themeColor="text1" w:themeTint="F2"/>
          <w:sz w:val="24"/>
          <w:szCs w:val="24"/>
        </w:rPr>
      </w:pPr>
    </w:p>
    <w:p w:rsidR="008A2C23" w:rsidRPr="00E46A40" w:rsidRDefault="008A2C23" w:rsidP="008A2C23">
      <w:pPr>
        <w:spacing w:before="240" w:line="360" w:lineRule="auto"/>
        <w:rPr>
          <w:rFonts w:cstheme="minorHAnsi"/>
          <w:color w:val="0D0D0D" w:themeColor="text1" w:themeTint="F2"/>
          <w:sz w:val="24"/>
          <w:szCs w:val="24"/>
        </w:rPr>
      </w:pPr>
    </w:p>
    <w:p w:rsidR="00B97C36" w:rsidRPr="00E46A40" w:rsidRDefault="00B97C36" w:rsidP="00A366B9">
      <w:pPr>
        <w:spacing w:before="240" w:line="360" w:lineRule="auto"/>
        <w:rPr>
          <w:rFonts w:cstheme="minorHAnsi"/>
          <w:color w:val="0D0D0D" w:themeColor="text1" w:themeTint="F2"/>
          <w:sz w:val="24"/>
          <w:szCs w:val="24"/>
        </w:rPr>
      </w:pPr>
    </w:p>
    <w:p w:rsidR="00B97C36" w:rsidRPr="00E46A40" w:rsidRDefault="00B97C36" w:rsidP="00A366B9">
      <w:pPr>
        <w:spacing w:before="240" w:line="360" w:lineRule="auto"/>
        <w:rPr>
          <w:rFonts w:cstheme="minorHAnsi"/>
          <w:color w:val="0D0D0D" w:themeColor="text1" w:themeTint="F2"/>
          <w:sz w:val="24"/>
          <w:szCs w:val="24"/>
        </w:rPr>
      </w:pPr>
    </w:p>
    <w:p w:rsidR="00B97C36" w:rsidRPr="00E46A40" w:rsidRDefault="00B97C36" w:rsidP="00A366B9">
      <w:pPr>
        <w:spacing w:before="240" w:line="360" w:lineRule="auto"/>
        <w:rPr>
          <w:rFonts w:cstheme="minorHAnsi"/>
          <w:color w:val="0D0D0D" w:themeColor="text1" w:themeTint="F2"/>
          <w:sz w:val="24"/>
          <w:szCs w:val="24"/>
        </w:rPr>
      </w:pPr>
    </w:p>
    <w:p w:rsidR="001B38AA" w:rsidRPr="00E46A40" w:rsidRDefault="001B38AA" w:rsidP="00A366B9">
      <w:pPr>
        <w:spacing w:before="240" w:line="360" w:lineRule="auto"/>
        <w:rPr>
          <w:rFonts w:cstheme="minorHAnsi"/>
          <w:color w:val="0D0D0D" w:themeColor="text1" w:themeTint="F2"/>
          <w:sz w:val="24"/>
          <w:szCs w:val="24"/>
        </w:rPr>
      </w:pPr>
    </w:p>
    <w:p w:rsidR="001B38AA" w:rsidRPr="00E46A40" w:rsidRDefault="001B38AA" w:rsidP="00A366B9">
      <w:pPr>
        <w:spacing w:before="240" w:line="360" w:lineRule="auto"/>
        <w:rPr>
          <w:rFonts w:cstheme="minorHAnsi"/>
          <w:color w:val="0D0D0D" w:themeColor="text1" w:themeTint="F2"/>
          <w:sz w:val="24"/>
          <w:szCs w:val="24"/>
        </w:rPr>
      </w:pPr>
    </w:p>
    <w:p w:rsidR="00BD5457" w:rsidRDefault="00BD5457" w:rsidP="00A366B9">
      <w:pPr>
        <w:spacing w:before="240" w:line="360" w:lineRule="auto"/>
        <w:rPr>
          <w:rFonts w:cstheme="minorHAnsi"/>
          <w:color w:val="0D0D0D" w:themeColor="text1" w:themeTint="F2"/>
          <w:sz w:val="24"/>
          <w:szCs w:val="24"/>
        </w:rPr>
      </w:pPr>
    </w:p>
    <w:p w:rsidR="00B97C36" w:rsidRPr="00B86363" w:rsidRDefault="00B97C36" w:rsidP="006278A0">
      <w:pPr>
        <w:spacing w:before="240" w:line="360" w:lineRule="auto"/>
        <w:jc w:val="center"/>
        <w:rPr>
          <w:rFonts w:cstheme="minorHAnsi"/>
          <w:b/>
          <w:color w:val="0D0D0D" w:themeColor="text1" w:themeTint="F2"/>
          <w:sz w:val="28"/>
          <w:szCs w:val="24"/>
        </w:rPr>
      </w:pPr>
      <w:r w:rsidRPr="00B86363">
        <w:rPr>
          <w:rFonts w:cstheme="minorHAnsi"/>
          <w:b/>
          <w:color w:val="0D0D0D" w:themeColor="text1" w:themeTint="F2"/>
          <w:sz w:val="28"/>
          <w:szCs w:val="24"/>
        </w:rPr>
        <w:lastRenderedPageBreak/>
        <w:t>Uzasadnienie</w:t>
      </w:r>
    </w:p>
    <w:p w:rsidR="001B38AA" w:rsidRPr="00E46A40" w:rsidRDefault="00B97C36" w:rsidP="00BD5457">
      <w:pPr>
        <w:spacing w:before="240" w:after="0" w:line="360" w:lineRule="auto"/>
        <w:ind w:firstLine="708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>Przedmiotem regulacji jest ustalenie planu wykorzystania  zasobu nieruchomości Powiatu Radziejowskiego</w:t>
      </w:r>
      <w:bookmarkStart w:id="0" w:name="_GoBack"/>
      <w:bookmarkEnd w:id="0"/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 na </w:t>
      </w:r>
      <w:r w:rsidR="0085143F">
        <w:rPr>
          <w:rFonts w:cstheme="minorHAnsi"/>
          <w:color w:val="0D0D0D" w:themeColor="text1" w:themeTint="F2"/>
          <w:sz w:val="24"/>
          <w:szCs w:val="24"/>
        </w:rPr>
        <w:t>lata 2026-2028</w:t>
      </w:r>
      <w:r w:rsidRPr="00E46A40">
        <w:rPr>
          <w:rFonts w:cstheme="minorHAnsi"/>
          <w:color w:val="0D0D0D" w:themeColor="text1" w:themeTint="F2"/>
          <w:sz w:val="24"/>
          <w:szCs w:val="24"/>
        </w:rPr>
        <w:t>.</w:t>
      </w:r>
      <w:r w:rsidR="00BD5457">
        <w:rPr>
          <w:rFonts w:cstheme="minorHAnsi"/>
          <w:color w:val="0D0D0D" w:themeColor="text1" w:themeTint="F2"/>
          <w:sz w:val="24"/>
          <w:szCs w:val="24"/>
        </w:rPr>
        <w:br/>
      </w:r>
      <w:r w:rsidRPr="00E46A40">
        <w:rPr>
          <w:rFonts w:cstheme="minorHAnsi"/>
          <w:color w:val="0D0D0D" w:themeColor="text1" w:themeTint="F2"/>
          <w:sz w:val="24"/>
          <w:szCs w:val="24"/>
        </w:rPr>
        <w:t>Zgodnie z treścią art. 32 ust.</w:t>
      </w:r>
      <w:r w:rsidR="0098373C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2 pkt 3 ustawy </w:t>
      </w:r>
      <w:r w:rsidR="00246136" w:rsidRPr="00E46A40">
        <w:rPr>
          <w:rFonts w:cstheme="minorHAnsi"/>
          <w:color w:val="0D0D0D" w:themeColor="text1" w:themeTint="F2"/>
          <w:sz w:val="24"/>
          <w:szCs w:val="24"/>
        </w:rPr>
        <w:t>o samorządzie powiatowym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, do zadań powiatu </w:t>
      </w:r>
      <w:r w:rsidR="00163B52" w:rsidRPr="00E46A40">
        <w:rPr>
          <w:rFonts w:cstheme="minorHAnsi"/>
          <w:color w:val="0D0D0D" w:themeColor="text1" w:themeTint="F2"/>
          <w:sz w:val="24"/>
          <w:szCs w:val="24"/>
        </w:rPr>
        <w:t>należy w szczególności gospodarowanie mieniem powiatu.</w:t>
      </w:r>
      <w:r w:rsidR="001B38AA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="00163B52" w:rsidRPr="00E46A40">
        <w:rPr>
          <w:rFonts w:cstheme="minorHAnsi"/>
          <w:color w:val="0D0D0D" w:themeColor="text1" w:themeTint="F2"/>
          <w:sz w:val="24"/>
          <w:szCs w:val="24"/>
        </w:rPr>
        <w:t xml:space="preserve">Stosownie do treści </w:t>
      </w:r>
      <w:r w:rsidR="003E5E65">
        <w:rPr>
          <w:rFonts w:cstheme="minorHAnsi"/>
          <w:color w:val="0D0D0D" w:themeColor="text1" w:themeTint="F2"/>
          <w:sz w:val="24"/>
          <w:szCs w:val="24"/>
        </w:rPr>
        <w:br/>
      </w:r>
      <w:r w:rsidR="00163B52" w:rsidRPr="00E46A40">
        <w:rPr>
          <w:rFonts w:cstheme="minorHAnsi"/>
          <w:color w:val="0D0D0D" w:themeColor="text1" w:themeTint="F2"/>
          <w:sz w:val="24"/>
          <w:szCs w:val="24"/>
        </w:rPr>
        <w:t>art. 25 b ustawy o gospodarce nieruchomościami stanowi, iż gospodarowanie zasobem polega</w:t>
      </w:r>
      <w:r w:rsidR="00246136" w:rsidRPr="00E46A40">
        <w:rPr>
          <w:rFonts w:cstheme="minorHAnsi"/>
          <w:color w:val="0D0D0D" w:themeColor="text1" w:themeTint="F2"/>
          <w:sz w:val="24"/>
          <w:szCs w:val="24"/>
        </w:rPr>
        <w:t xml:space="preserve"> nieruchomości gospodaruje zarz</w:t>
      </w:r>
      <w:r w:rsidR="00163B52" w:rsidRPr="00E46A40">
        <w:rPr>
          <w:rFonts w:cstheme="minorHAnsi"/>
          <w:color w:val="0D0D0D" w:themeColor="text1" w:themeTint="F2"/>
          <w:sz w:val="24"/>
          <w:szCs w:val="24"/>
        </w:rPr>
        <w:t>ąd powiatu. Przepis art. 25 u</w:t>
      </w:r>
      <w:r w:rsidR="00A05025" w:rsidRPr="00E46A40">
        <w:rPr>
          <w:rFonts w:cstheme="minorHAnsi"/>
          <w:color w:val="0D0D0D" w:themeColor="text1" w:themeTint="F2"/>
          <w:sz w:val="24"/>
          <w:szCs w:val="24"/>
        </w:rPr>
        <w:t>s</w:t>
      </w:r>
      <w:r w:rsidR="00163B52" w:rsidRPr="00E46A40">
        <w:rPr>
          <w:rFonts w:cstheme="minorHAnsi"/>
          <w:color w:val="0D0D0D" w:themeColor="text1" w:themeTint="F2"/>
          <w:sz w:val="24"/>
          <w:szCs w:val="24"/>
        </w:rPr>
        <w:t xml:space="preserve">t 2 i </w:t>
      </w:r>
      <w:r w:rsidR="007D3C0F" w:rsidRPr="00E46A40">
        <w:rPr>
          <w:rFonts w:cstheme="minorHAnsi"/>
          <w:color w:val="0D0D0D" w:themeColor="text1" w:themeTint="F2"/>
          <w:sz w:val="24"/>
          <w:szCs w:val="24"/>
        </w:rPr>
        <w:t xml:space="preserve">ust. </w:t>
      </w:r>
      <w:r w:rsidR="00163B52" w:rsidRPr="00E46A40">
        <w:rPr>
          <w:rFonts w:cstheme="minorHAnsi"/>
          <w:color w:val="0D0D0D" w:themeColor="text1" w:themeTint="F2"/>
          <w:sz w:val="24"/>
          <w:szCs w:val="24"/>
        </w:rPr>
        <w:t>2a stosuje się odpowiednio.</w:t>
      </w:r>
      <w:r w:rsidR="001B38AA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="00163B52" w:rsidRPr="00E46A40">
        <w:rPr>
          <w:rFonts w:cstheme="minorHAnsi"/>
          <w:color w:val="0D0D0D" w:themeColor="text1" w:themeTint="F2"/>
          <w:sz w:val="24"/>
          <w:szCs w:val="24"/>
        </w:rPr>
        <w:t>Z kolei art. 25 ust.2 ustawy o gospodarce nieruchomościami stanowi,</w:t>
      </w:r>
      <w:r w:rsidR="00E11294">
        <w:rPr>
          <w:rFonts w:cstheme="minorHAnsi"/>
          <w:color w:val="0D0D0D" w:themeColor="text1" w:themeTint="F2"/>
          <w:sz w:val="24"/>
          <w:szCs w:val="24"/>
        </w:rPr>
        <w:br/>
      </w:r>
      <w:r w:rsidR="00163B52" w:rsidRPr="00E46A40">
        <w:rPr>
          <w:rFonts w:cstheme="minorHAnsi"/>
          <w:color w:val="0D0D0D" w:themeColor="text1" w:themeTint="F2"/>
          <w:sz w:val="24"/>
          <w:szCs w:val="24"/>
        </w:rPr>
        <w:t xml:space="preserve"> iż gospodarowanie zasobem polega m.in. na sporządzaniu planów wykorzystywania zasobu. Natomiast w świetle art. 25</w:t>
      </w:r>
      <w:r w:rsidR="007D3C0F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="00163B52" w:rsidRPr="00E46A40">
        <w:rPr>
          <w:rFonts w:cstheme="minorHAnsi"/>
          <w:color w:val="0D0D0D" w:themeColor="text1" w:themeTint="F2"/>
          <w:sz w:val="24"/>
          <w:szCs w:val="24"/>
        </w:rPr>
        <w:t xml:space="preserve">ust 2a, plany wykorzystania zasobu opracowuje się na okres </w:t>
      </w:r>
      <w:r w:rsidR="001C58EF" w:rsidRPr="00E46A40">
        <w:rPr>
          <w:rFonts w:cstheme="minorHAnsi"/>
          <w:color w:val="0D0D0D" w:themeColor="text1" w:themeTint="F2"/>
          <w:sz w:val="24"/>
          <w:szCs w:val="24"/>
        </w:rPr>
        <w:br/>
      </w:r>
      <w:r w:rsidR="00163B52" w:rsidRPr="00E46A40">
        <w:rPr>
          <w:rFonts w:cstheme="minorHAnsi"/>
          <w:color w:val="0D0D0D" w:themeColor="text1" w:themeTint="F2"/>
          <w:sz w:val="24"/>
          <w:szCs w:val="24"/>
        </w:rPr>
        <w:t xml:space="preserve">3 lat. Plany zawierają </w:t>
      </w:r>
      <w:r w:rsidR="0041444F" w:rsidRPr="00E46A40">
        <w:rPr>
          <w:rFonts w:cstheme="minorHAnsi"/>
          <w:color w:val="0D0D0D" w:themeColor="text1" w:themeTint="F2"/>
          <w:sz w:val="24"/>
          <w:szCs w:val="24"/>
        </w:rPr>
        <w:t>w szczególności</w:t>
      </w:r>
      <w:r w:rsidR="00163B52" w:rsidRPr="00E46A40">
        <w:rPr>
          <w:rFonts w:cstheme="minorHAnsi"/>
          <w:color w:val="0D0D0D" w:themeColor="text1" w:themeTint="F2"/>
          <w:sz w:val="24"/>
          <w:szCs w:val="24"/>
        </w:rPr>
        <w:t xml:space="preserve">: zestawienie powierzchni </w:t>
      </w:r>
      <w:r w:rsidR="0087240B" w:rsidRPr="00E46A40">
        <w:rPr>
          <w:rFonts w:cstheme="minorHAnsi"/>
          <w:color w:val="0D0D0D" w:themeColor="text1" w:themeTint="F2"/>
          <w:sz w:val="24"/>
          <w:szCs w:val="24"/>
        </w:rPr>
        <w:t xml:space="preserve">zasobu </w:t>
      </w:r>
      <w:r w:rsidR="00163B52" w:rsidRPr="00E46A40">
        <w:rPr>
          <w:rFonts w:cstheme="minorHAnsi"/>
          <w:color w:val="0D0D0D" w:themeColor="text1" w:themeTint="F2"/>
          <w:sz w:val="24"/>
          <w:szCs w:val="24"/>
        </w:rPr>
        <w:t xml:space="preserve">nieruchomości </w:t>
      </w:r>
      <w:r w:rsidR="003E5E65">
        <w:rPr>
          <w:rFonts w:cstheme="minorHAnsi"/>
          <w:color w:val="0D0D0D" w:themeColor="text1" w:themeTint="F2"/>
          <w:sz w:val="24"/>
          <w:szCs w:val="24"/>
        </w:rPr>
        <w:br/>
      </w:r>
      <w:r w:rsidR="0041444F" w:rsidRPr="00E46A40">
        <w:rPr>
          <w:rFonts w:cstheme="minorHAnsi"/>
          <w:color w:val="0D0D0D" w:themeColor="text1" w:themeTint="F2"/>
          <w:sz w:val="24"/>
          <w:szCs w:val="24"/>
        </w:rPr>
        <w:t xml:space="preserve">oraz nieruchomości oddanych w użytkowanie wieczyste, prognozę udostępniania </w:t>
      </w:r>
      <w:r w:rsidR="0087240B" w:rsidRPr="00E46A40">
        <w:rPr>
          <w:rFonts w:cstheme="minorHAnsi"/>
          <w:color w:val="0D0D0D" w:themeColor="text1" w:themeTint="F2"/>
          <w:sz w:val="24"/>
          <w:szCs w:val="24"/>
        </w:rPr>
        <w:t xml:space="preserve">zasobu </w:t>
      </w:r>
      <w:r w:rsidR="0041444F" w:rsidRPr="00E46A40">
        <w:rPr>
          <w:rFonts w:cstheme="minorHAnsi"/>
          <w:color w:val="0D0D0D" w:themeColor="text1" w:themeTint="F2"/>
          <w:sz w:val="24"/>
          <w:szCs w:val="24"/>
        </w:rPr>
        <w:t xml:space="preserve">nieruchomości oraz nabywania </w:t>
      </w:r>
      <w:r w:rsidR="0087240B" w:rsidRPr="00E46A40">
        <w:rPr>
          <w:rFonts w:cstheme="minorHAnsi"/>
          <w:color w:val="0D0D0D" w:themeColor="text1" w:themeTint="F2"/>
          <w:sz w:val="24"/>
          <w:szCs w:val="24"/>
        </w:rPr>
        <w:t xml:space="preserve">nieruchomości </w:t>
      </w:r>
      <w:r w:rsidR="0041444F" w:rsidRPr="00E46A40">
        <w:rPr>
          <w:rFonts w:cstheme="minorHAnsi"/>
          <w:color w:val="0D0D0D" w:themeColor="text1" w:themeTint="F2"/>
          <w:sz w:val="24"/>
          <w:szCs w:val="24"/>
        </w:rPr>
        <w:t xml:space="preserve">do zasobu, poziomu wydatków związanych </w:t>
      </w:r>
      <w:r w:rsidR="0087240B">
        <w:rPr>
          <w:rFonts w:cstheme="minorHAnsi"/>
          <w:color w:val="0D0D0D" w:themeColor="text1" w:themeTint="F2"/>
          <w:sz w:val="24"/>
          <w:szCs w:val="24"/>
        </w:rPr>
        <w:br/>
      </w:r>
      <w:r w:rsidR="0041444F" w:rsidRPr="00E46A40">
        <w:rPr>
          <w:rFonts w:cstheme="minorHAnsi"/>
          <w:color w:val="0D0D0D" w:themeColor="text1" w:themeTint="F2"/>
          <w:sz w:val="24"/>
          <w:szCs w:val="24"/>
        </w:rPr>
        <w:t>z udostępnianiem nieruchomości or</w:t>
      </w:r>
      <w:r w:rsidR="0087240B">
        <w:rPr>
          <w:rFonts w:cstheme="minorHAnsi"/>
          <w:color w:val="0D0D0D" w:themeColor="text1" w:themeTint="F2"/>
          <w:sz w:val="24"/>
          <w:szCs w:val="24"/>
        </w:rPr>
        <w:t>az nabywaniem</w:t>
      </w:r>
      <w:r w:rsidR="0041444F" w:rsidRPr="00E46A40">
        <w:rPr>
          <w:rFonts w:cstheme="minorHAnsi"/>
          <w:color w:val="0D0D0D" w:themeColor="text1" w:themeTint="F2"/>
          <w:sz w:val="24"/>
          <w:szCs w:val="24"/>
        </w:rPr>
        <w:t xml:space="preserve">, wpływów osiąganych z tytułu opłat </w:t>
      </w:r>
      <w:r w:rsidR="0087240B">
        <w:rPr>
          <w:rFonts w:cstheme="minorHAnsi"/>
          <w:color w:val="0D0D0D" w:themeColor="text1" w:themeTint="F2"/>
          <w:sz w:val="24"/>
          <w:szCs w:val="24"/>
        </w:rPr>
        <w:br/>
        <w:t>za grunty oddane</w:t>
      </w:r>
      <w:r w:rsidR="0041444F" w:rsidRPr="00E46A40">
        <w:rPr>
          <w:rFonts w:cstheme="minorHAnsi"/>
          <w:color w:val="0D0D0D" w:themeColor="text1" w:themeTint="F2"/>
          <w:sz w:val="24"/>
          <w:szCs w:val="24"/>
        </w:rPr>
        <w:t xml:space="preserve"> w użytkowanie wieczyste oraz opłat</w:t>
      </w:r>
      <w:r w:rsidR="00A366B9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="0041444F" w:rsidRPr="00E46A40">
        <w:rPr>
          <w:rFonts w:cstheme="minorHAnsi"/>
          <w:color w:val="0D0D0D" w:themeColor="text1" w:themeTint="F2"/>
          <w:sz w:val="24"/>
          <w:szCs w:val="24"/>
        </w:rPr>
        <w:t xml:space="preserve">z tytułu trwałego zarządu nieruchomości, </w:t>
      </w:r>
      <w:r w:rsidR="001B38AA" w:rsidRPr="00E46A40">
        <w:rPr>
          <w:rFonts w:cstheme="minorHAnsi"/>
          <w:color w:val="0D0D0D" w:themeColor="text1" w:themeTint="F2"/>
          <w:sz w:val="24"/>
          <w:szCs w:val="24"/>
        </w:rPr>
        <w:t xml:space="preserve">informację dotyczącą </w:t>
      </w:r>
      <w:r w:rsidR="0041444F" w:rsidRPr="00E46A40">
        <w:rPr>
          <w:rFonts w:cstheme="minorHAnsi"/>
          <w:color w:val="0D0D0D" w:themeColor="text1" w:themeTint="F2"/>
          <w:sz w:val="24"/>
          <w:szCs w:val="24"/>
        </w:rPr>
        <w:t>aktualizacji opłat z tytułu</w:t>
      </w:r>
      <w:r w:rsidR="001B38AA" w:rsidRPr="00E46A40">
        <w:rPr>
          <w:rFonts w:cstheme="minorHAnsi"/>
          <w:color w:val="0D0D0D" w:themeColor="text1" w:themeTint="F2"/>
          <w:sz w:val="24"/>
          <w:szCs w:val="24"/>
        </w:rPr>
        <w:t xml:space="preserve"> użytkowania wieczystego  nieruchomości </w:t>
      </w:r>
      <w:r w:rsidR="0041444F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="00A366B9" w:rsidRPr="00E46A40">
        <w:rPr>
          <w:rFonts w:cstheme="minorHAnsi"/>
          <w:color w:val="0D0D0D" w:themeColor="text1" w:themeTint="F2"/>
          <w:sz w:val="24"/>
          <w:szCs w:val="24"/>
        </w:rPr>
        <w:t xml:space="preserve">oddanych </w:t>
      </w:r>
      <w:r w:rsidR="001B38AA" w:rsidRPr="00E46A40">
        <w:rPr>
          <w:rFonts w:cstheme="minorHAnsi"/>
          <w:color w:val="0D0D0D" w:themeColor="text1" w:themeTint="F2"/>
          <w:sz w:val="24"/>
          <w:szCs w:val="24"/>
        </w:rPr>
        <w:t xml:space="preserve">w użytkowanie wieczyste oraz opłat z tytułu trwałego zarządu nieruchomości oraz program zagospodarowania </w:t>
      </w:r>
      <w:r w:rsidR="0087240B">
        <w:rPr>
          <w:rFonts w:cstheme="minorHAnsi"/>
          <w:color w:val="0D0D0D" w:themeColor="text1" w:themeTint="F2"/>
          <w:sz w:val="24"/>
          <w:szCs w:val="24"/>
        </w:rPr>
        <w:t xml:space="preserve">zasobu </w:t>
      </w:r>
      <w:r w:rsidR="001B38AA" w:rsidRPr="00E46A40">
        <w:rPr>
          <w:rFonts w:cstheme="minorHAnsi"/>
          <w:color w:val="0D0D0D" w:themeColor="text1" w:themeTint="F2"/>
          <w:sz w:val="24"/>
          <w:szCs w:val="24"/>
        </w:rPr>
        <w:t xml:space="preserve">nieruchomości </w:t>
      </w:r>
      <w:r w:rsidR="00BD5457">
        <w:rPr>
          <w:rFonts w:cstheme="minorHAnsi"/>
          <w:color w:val="0D0D0D" w:themeColor="text1" w:themeTint="F2"/>
          <w:sz w:val="24"/>
          <w:szCs w:val="24"/>
        </w:rPr>
        <w:br/>
      </w:r>
      <w:r w:rsidR="001B38AA" w:rsidRPr="00E46A40">
        <w:rPr>
          <w:rFonts w:cstheme="minorHAnsi"/>
          <w:color w:val="0D0D0D" w:themeColor="text1" w:themeTint="F2"/>
          <w:sz w:val="24"/>
          <w:szCs w:val="24"/>
        </w:rPr>
        <w:t>W świetle powyższego podjęcie niniejszej uchwały jest zasadne.</w:t>
      </w:r>
    </w:p>
    <w:p w:rsidR="001B38AA" w:rsidRPr="00E46A40" w:rsidRDefault="001B38AA" w:rsidP="00A366B9">
      <w:pPr>
        <w:spacing w:before="240" w:line="360" w:lineRule="auto"/>
        <w:rPr>
          <w:rFonts w:cstheme="minorHAnsi"/>
          <w:color w:val="0D0D0D" w:themeColor="text1" w:themeTint="F2"/>
          <w:sz w:val="24"/>
          <w:szCs w:val="24"/>
        </w:rPr>
      </w:pPr>
    </w:p>
    <w:p w:rsidR="00B97C36" w:rsidRPr="00E46A40" w:rsidRDefault="00B97C36" w:rsidP="00A366B9">
      <w:pPr>
        <w:spacing w:before="240" w:line="360" w:lineRule="auto"/>
        <w:rPr>
          <w:rFonts w:cstheme="minorHAnsi"/>
          <w:color w:val="0D0D0D" w:themeColor="text1" w:themeTint="F2"/>
          <w:sz w:val="24"/>
          <w:szCs w:val="24"/>
          <w:vertAlign w:val="superscript"/>
        </w:rPr>
      </w:pPr>
    </w:p>
    <w:p w:rsidR="00CF3971" w:rsidRPr="00E46A40" w:rsidRDefault="00CF3971" w:rsidP="00A366B9">
      <w:pPr>
        <w:spacing w:before="240" w:line="360" w:lineRule="auto"/>
        <w:rPr>
          <w:rFonts w:cstheme="minorHAnsi"/>
          <w:color w:val="0D0D0D" w:themeColor="text1" w:themeTint="F2"/>
          <w:sz w:val="24"/>
          <w:szCs w:val="24"/>
          <w:vertAlign w:val="superscript"/>
        </w:rPr>
      </w:pPr>
    </w:p>
    <w:p w:rsidR="00CF3971" w:rsidRPr="00E46A40" w:rsidRDefault="00CF3971" w:rsidP="00A366B9">
      <w:pPr>
        <w:spacing w:before="240" w:line="360" w:lineRule="auto"/>
        <w:rPr>
          <w:rFonts w:cstheme="minorHAnsi"/>
          <w:color w:val="0D0D0D" w:themeColor="text1" w:themeTint="F2"/>
          <w:sz w:val="24"/>
          <w:szCs w:val="24"/>
          <w:vertAlign w:val="superscript"/>
        </w:rPr>
      </w:pPr>
    </w:p>
    <w:p w:rsidR="00CF3971" w:rsidRPr="00E46A40" w:rsidRDefault="00CF3971" w:rsidP="00A366B9">
      <w:pPr>
        <w:spacing w:before="240" w:line="360" w:lineRule="auto"/>
        <w:rPr>
          <w:rFonts w:cstheme="minorHAnsi"/>
          <w:color w:val="0D0D0D" w:themeColor="text1" w:themeTint="F2"/>
          <w:sz w:val="24"/>
          <w:szCs w:val="24"/>
          <w:vertAlign w:val="superscript"/>
        </w:rPr>
      </w:pPr>
    </w:p>
    <w:p w:rsidR="00571EB7" w:rsidRPr="00E46A40" w:rsidRDefault="00571EB7" w:rsidP="00A366B9">
      <w:pPr>
        <w:autoSpaceDE w:val="0"/>
        <w:autoSpaceDN w:val="0"/>
        <w:adjustRightInd w:val="0"/>
        <w:spacing w:before="240" w:after="0" w:line="360" w:lineRule="auto"/>
        <w:rPr>
          <w:rFonts w:cstheme="minorHAnsi"/>
          <w:color w:val="0D0D0D" w:themeColor="text1" w:themeTint="F2"/>
          <w:sz w:val="24"/>
          <w:szCs w:val="24"/>
        </w:rPr>
      </w:pPr>
    </w:p>
    <w:p w:rsidR="00BE3EB0" w:rsidRDefault="00BE3EB0" w:rsidP="00A366B9">
      <w:pPr>
        <w:autoSpaceDE w:val="0"/>
        <w:autoSpaceDN w:val="0"/>
        <w:adjustRightInd w:val="0"/>
        <w:spacing w:before="240" w:after="0" w:line="360" w:lineRule="auto"/>
        <w:rPr>
          <w:rFonts w:cstheme="minorHAnsi"/>
          <w:color w:val="0D0D0D" w:themeColor="text1" w:themeTint="F2"/>
          <w:sz w:val="24"/>
          <w:szCs w:val="24"/>
        </w:rPr>
      </w:pPr>
    </w:p>
    <w:p w:rsidR="00F35957" w:rsidRPr="00E46A40" w:rsidRDefault="00F35957" w:rsidP="00A366B9">
      <w:pPr>
        <w:autoSpaceDE w:val="0"/>
        <w:autoSpaceDN w:val="0"/>
        <w:adjustRightInd w:val="0"/>
        <w:spacing w:before="240" w:after="0" w:line="360" w:lineRule="auto"/>
        <w:rPr>
          <w:rFonts w:cstheme="minorHAnsi"/>
          <w:color w:val="0D0D0D" w:themeColor="text1" w:themeTint="F2"/>
          <w:sz w:val="24"/>
          <w:szCs w:val="24"/>
        </w:rPr>
      </w:pPr>
    </w:p>
    <w:p w:rsidR="00CF3971" w:rsidRPr="006278A0" w:rsidRDefault="00CF3971" w:rsidP="00045873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cstheme="minorHAnsi"/>
          <w:color w:val="0D0D0D" w:themeColor="text1" w:themeTint="F2"/>
          <w:sz w:val="20"/>
          <w:szCs w:val="24"/>
        </w:rPr>
      </w:pPr>
      <w:r w:rsidRPr="006278A0">
        <w:rPr>
          <w:rFonts w:cstheme="minorHAnsi"/>
          <w:color w:val="0D0D0D" w:themeColor="text1" w:themeTint="F2"/>
          <w:sz w:val="20"/>
          <w:szCs w:val="24"/>
        </w:rPr>
        <w:lastRenderedPageBreak/>
        <w:t>Załącznik</w:t>
      </w:r>
      <w:r w:rsidR="00571EB7" w:rsidRPr="006278A0">
        <w:rPr>
          <w:rFonts w:cstheme="minorHAnsi"/>
          <w:color w:val="0D0D0D" w:themeColor="text1" w:themeTint="F2"/>
          <w:sz w:val="20"/>
          <w:szCs w:val="24"/>
        </w:rPr>
        <w:t xml:space="preserve"> nr 1</w:t>
      </w:r>
    </w:p>
    <w:p w:rsidR="00045873" w:rsidRPr="006278A0" w:rsidRDefault="00E17D72" w:rsidP="00045873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cstheme="minorHAnsi"/>
          <w:color w:val="0D0D0D" w:themeColor="text1" w:themeTint="F2"/>
          <w:sz w:val="20"/>
          <w:szCs w:val="24"/>
        </w:rPr>
      </w:pPr>
      <w:r w:rsidRPr="006278A0">
        <w:rPr>
          <w:rFonts w:cstheme="minorHAnsi"/>
          <w:color w:val="0D0D0D" w:themeColor="text1" w:themeTint="F2"/>
          <w:sz w:val="20"/>
          <w:szCs w:val="24"/>
        </w:rPr>
        <w:t>do uchwały n</w:t>
      </w:r>
      <w:r w:rsidR="006278A0" w:rsidRPr="006278A0">
        <w:rPr>
          <w:rFonts w:cstheme="minorHAnsi"/>
          <w:color w:val="0D0D0D" w:themeColor="text1" w:themeTint="F2"/>
          <w:sz w:val="20"/>
          <w:szCs w:val="24"/>
        </w:rPr>
        <w:t>r 110</w:t>
      </w:r>
      <w:r w:rsidR="0085143F" w:rsidRPr="006278A0">
        <w:rPr>
          <w:rFonts w:cstheme="minorHAnsi"/>
          <w:color w:val="0D0D0D" w:themeColor="text1" w:themeTint="F2"/>
          <w:sz w:val="20"/>
          <w:szCs w:val="24"/>
        </w:rPr>
        <w:t>/2025</w:t>
      </w:r>
      <w:r w:rsidR="00045873" w:rsidRPr="006278A0">
        <w:rPr>
          <w:rFonts w:cstheme="minorHAnsi"/>
          <w:color w:val="0D0D0D" w:themeColor="text1" w:themeTint="F2"/>
          <w:sz w:val="20"/>
          <w:szCs w:val="24"/>
        </w:rPr>
        <w:br/>
      </w:r>
      <w:r w:rsidR="00CF3971" w:rsidRPr="006278A0">
        <w:rPr>
          <w:rFonts w:cstheme="minorHAnsi"/>
          <w:color w:val="0D0D0D" w:themeColor="text1" w:themeTint="F2"/>
          <w:sz w:val="20"/>
          <w:szCs w:val="24"/>
        </w:rPr>
        <w:t>Zarządu Powiatu w Radziejowie</w:t>
      </w:r>
    </w:p>
    <w:p w:rsidR="007A1877" w:rsidRPr="006278A0" w:rsidRDefault="0085143F" w:rsidP="00BE3EB0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cstheme="minorHAnsi"/>
          <w:color w:val="0D0D0D" w:themeColor="text1" w:themeTint="F2"/>
          <w:sz w:val="20"/>
          <w:szCs w:val="24"/>
        </w:rPr>
      </w:pPr>
      <w:r w:rsidRPr="006278A0">
        <w:rPr>
          <w:rFonts w:cstheme="minorHAnsi"/>
          <w:color w:val="0D0D0D" w:themeColor="text1" w:themeTint="F2"/>
          <w:sz w:val="20"/>
          <w:szCs w:val="24"/>
        </w:rPr>
        <w:t xml:space="preserve">z dnia </w:t>
      </w:r>
      <w:r w:rsidR="006278A0" w:rsidRPr="006278A0">
        <w:rPr>
          <w:rFonts w:cstheme="minorHAnsi"/>
          <w:color w:val="0D0D0D" w:themeColor="text1" w:themeTint="F2"/>
          <w:sz w:val="20"/>
          <w:szCs w:val="24"/>
        </w:rPr>
        <w:t xml:space="preserve">26 listopada </w:t>
      </w:r>
      <w:r w:rsidRPr="006278A0">
        <w:rPr>
          <w:rFonts w:cstheme="minorHAnsi"/>
          <w:color w:val="0D0D0D" w:themeColor="text1" w:themeTint="F2"/>
          <w:sz w:val="20"/>
          <w:szCs w:val="24"/>
        </w:rPr>
        <w:t>2025</w:t>
      </w:r>
      <w:r w:rsidR="00CF3971" w:rsidRPr="006278A0">
        <w:rPr>
          <w:rFonts w:cstheme="minorHAnsi"/>
          <w:color w:val="0D0D0D" w:themeColor="text1" w:themeTint="F2"/>
          <w:sz w:val="20"/>
          <w:szCs w:val="24"/>
        </w:rPr>
        <w:t xml:space="preserve"> roku</w:t>
      </w:r>
    </w:p>
    <w:p w:rsidR="00CE71EE" w:rsidRPr="00E46A40" w:rsidRDefault="00CF3971" w:rsidP="00045873">
      <w:pPr>
        <w:autoSpaceDE w:val="0"/>
        <w:autoSpaceDN w:val="0"/>
        <w:adjustRightInd w:val="0"/>
        <w:spacing w:before="240" w:after="0" w:line="360" w:lineRule="auto"/>
        <w:jc w:val="center"/>
        <w:rPr>
          <w:rFonts w:cstheme="minorHAnsi"/>
          <w:b/>
          <w:bCs/>
          <w:color w:val="0D0D0D" w:themeColor="text1" w:themeTint="F2"/>
          <w:sz w:val="24"/>
          <w:szCs w:val="24"/>
        </w:rPr>
      </w:pPr>
      <w:r w:rsidRPr="00E46A40">
        <w:rPr>
          <w:rFonts w:cstheme="minorHAnsi"/>
          <w:b/>
          <w:bCs/>
          <w:color w:val="0D0D0D" w:themeColor="text1" w:themeTint="F2"/>
          <w:sz w:val="24"/>
          <w:szCs w:val="24"/>
        </w:rPr>
        <w:t>PLAN WYKORZYSTANIA ZASOBU NIERUCHOMOŚCI</w:t>
      </w:r>
      <w:r w:rsidR="00045873" w:rsidRPr="00E46A40">
        <w:rPr>
          <w:rFonts w:cstheme="minorHAnsi"/>
          <w:b/>
          <w:bCs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b/>
          <w:bCs/>
          <w:color w:val="0D0D0D" w:themeColor="text1" w:themeTint="F2"/>
          <w:sz w:val="24"/>
          <w:szCs w:val="24"/>
        </w:rPr>
        <w:t xml:space="preserve">POWIATU </w:t>
      </w:r>
      <w:r w:rsidR="00C15B48" w:rsidRPr="00E46A40">
        <w:rPr>
          <w:rFonts w:cstheme="minorHAnsi"/>
          <w:b/>
          <w:bCs/>
          <w:color w:val="0D0D0D" w:themeColor="text1" w:themeTint="F2"/>
          <w:sz w:val="24"/>
          <w:szCs w:val="24"/>
        </w:rPr>
        <w:t xml:space="preserve">RADZIEJOWSKIEGO </w:t>
      </w:r>
      <w:r w:rsidR="00045873" w:rsidRPr="00E46A40">
        <w:rPr>
          <w:rFonts w:cstheme="minorHAnsi"/>
          <w:b/>
          <w:bCs/>
          <w:color w:val="0D0D0D" w:themeColor="text1" w:themeTint="F2"/>
          <w:sz w:val="24"/>
          <w:szCs w:val="24"/>
        </w:rPr>
        <w:br/>
      </w:r>
      <w:r w:rsidR="0085143F">
        <w:rPr>
          <w:rFonts w:cstheme="minorHAnsi"/>
          <w:b/>
          <w:bCs/>
          <w:color w:val="0D0D0D" w:themeColor="text1" w:themeTint="F2"/>
          <w:sz w:val="24"/>
          <w:szCs w:val="24"/>
        </w:rPr>
        <w:t>NA LATA 2026 – 2028</w:t>
      </w:r>
    </w:p>
    <w:p w:rsidR="00CF3971" w:rsidRPr="00E46A40" w:rsidRDefault="00CF3971" w:rsidP="00BE3EB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bCs/>
          <w:color w:val="0D0D0D" w:themeColor="text1" w:themeTint="F2"/>
          <w:sz w:val="24"/>
          <w:szCs w:val="24"/>
        </w:rPr>
      </w:pPr>
      <w:r w:rsidRPr="00E46A40">
        <w:rPr>
          <w:rFonts w:cstheme="minorHAnsi"/>
          <w:b/>
          <w:bCs/>
          <w:color w:val="0D0D0D" w:themeColor="text1" w:themeTint="F2"/>
          <w:sz w:val="24"/>
          <w:szCs w:val="24"/>
        </w:rPr>
        <w:t>Podstawa prawna</w:t>
      </w:r>
    </w:p>
    <w:p w:rsidR="00CF3971" w:rsidRPr="00E46A40" w:rsidRDefault="00CF3971" w:rsidP="005C7274">
      <w:pPr>
        <w:autoSpaceDE w:val="0"/>
        <w:autoSpaceDN w:val="0"/>
        <w:adjustRightInd w:val="0"/>
        <w:spacing w:after="0" w:line="360" w:lineRule="auto"/>
        <w:ind w:firstLine="360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>Podstawę prawną sporządzenia „Planu wykorzystania zasobu nieruchomości</w:t>
      </w:r>
      <w:r w:rsidR="00045873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Powiatu </w:t>
      </w:r>
      <w:r w:rsidR="00CE71EE" w:rsidRPr="00E46A40">
        <w:rPr>
          <w:rFonts w:cstheme="minorHAnsi"/>
          <w:color w:val="0D0D0D" w:themeColor="text1" w:themeTint="F2"/>
          <w:sz w:val="24"/>
          <w:szCs w:val="24"/>
        </w:rPr>
        <w:t xml:space="preserve">Radziejowskiego </w:t>
      </w:r>
      <w:r w:rsidR="003E5E65">
        <w:rPr>
          <w:rFonts w:cstheme="minorHAnsi"/>
          <w:color w:val="0D0D0D" w:themeColor="text1" w:themeTint="F2"/>
          <w:sz w:val="24"/>
          <w:szCs w:val="24"/>
        </w:rPr>
        <w:t>na lata 2026</w:t>
      </w:r>
      <w:r w:rsidR="0085143F">
        <w:rPr>
          <w:rFonts w:cstheme="minorHAnsi"/>
          <w:color w:val="0D0D0D" w:themeColor="text1" w:themeTint="F2"/>
          <w:sz w:val="24"/>
          <w:szCs w:val="24"/>
        </w:rPr>
        <w:t xml:space="preserve"> – 2028</w:t>
      </w:r>
      <w:r w:rsidR="00C15B48" w:rsidRPr="00E46A40">
        <w:rPr>
          <w:rFonts w:cstheme="minorHAnsi"/>
          <w:color w:val="0D0D0D" w:themeColor="text1" w:themeTint="F2"/>
          <w:sz w:val="24"/>
          <w:szCs w:val="24"/>
        </w:rPr>
        <w:t>”</w:t>
      </w:r>
      <w:r w:rsidR="00CF6E16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="007918EA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="00C15B48" w:rsidRPr="00E46A40">
        <w:rPr>
          <w:rFonts w:cstheme="minorHAnsi"/>
          <w:color w:val="0D0D0D" w:themeColor="text1" w:themeTint="F2"/>
          <w:sz w:val="24"/>
          <w:szCs w:val="24"/>
        </w:rPr>
        <w:t xml:space="preserve">(zwanego dalej Planem) </w:t>
      </w:r>
      <w:r w:rsidRPr="00E46A40">
        <w:rPr>
          <w:rFonts w:cstheme="minorHAnsi"/>
          <w:color w:val="0D0D0D" w:themeColor="text1" w:themeTint="F2"/>
          <w:sz w:val="24"/>
          <w:szCs w:val="24"/>
        </w:rPr>
        <w:t>stanowią przepisy</w:t>
      </w:r>
      <w:r w:rsidR="00CE71EE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>art</w:t>
      </w:r>
      <w:r w:rsidR="00CE71EE" w:rsidRPr="00E46A40">
        <w:rPr>
          <w:rFonts w:cstheme="minorHAnsi"/>
          <w:color w:val="0D0D0D" w:themeColor="text1" w:themeTint="F2"/>
          <w:sz w:val="24"/>
          <w:szCs w:val="24"/>
        </w:rPr>
        <w:t xml:space="preserve">. 25 </w:t>
      </w:r>
      <w:r w:rsidR="003E5E65">
        <w:rPr>
          <w:rFonts w:cstheme="minorHAnsi"/>
          <w:color w:val="0D0D0D" w:themeColor="text1" w:themeTint="F2"/>
          <w:sz w:val="24"/>
          <w:szCs w:val="24"/>
        </w:rPr>
        <w:br/>
      </w:r>
      <w:r w:rsidR="00CE71EE" w:rsidRPr="00E46A40">
        <w:rPr>
          <w:rFonts w:cstheme="minorHAnsi"/>
          <w:color w:val="0D0D0D" w:themeColor="text1" w:themeTint="F2"/>
          <w:sz w:val="24"/>
          <w:szCs w:val="24"/>
        </w:rPr>
        <w:t>ust. 2 i 2a oraz art. 25b U</w:t>
      </w:r>
      <w:r w:rsidR="00C15B48" w:rsidRPr="00E46A40">
        <w:rPr>
          <w:rFonts w:cstheme="minorHAnsi"/>
          <w:color w:val="0D0D0D" w:themeColor="text1" w:themeTint="F2"/>
          <w:sz w:val="24"/>
          <w:szCs w:val="24"/>
        </w:rPr>
        <w:t xml:space="preserve">stawy z dnia 21 sierpnia 1997 </w:t>
      </w:r>
      <w:r w:rsidRPr="00E46A40">
        <w:rPr>
          <w:rFonts w:cstheme="minorHAnsi"/>
          <w:color w:val="0D0D0D" w:themeColor="text1" w:themeTint="F2"/>
          <w:sz w:val="24"/>
          <w:szCs w:val="24"/>
        </w:rPr>
        <w:t>r. o gospodarce</w:t>
      </w:r>
      <w:r w:rsidR="00CE71EE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nieruchomościami </w:t>
      </w:r>
      <w:r w:rsidR="003E5E65">
        <w:rPr>
          <w:rFonts w:cstheme="minorHAnsi"/>
          <w:color w:val="0D0D0D" w:themeColor="text1" w:themeTint="F2"/>
          <w:sz w:val="24"/>
          <w:szCs w:val="24"/>
        </w:rPr>
        <w:br/>
      </w:r>
      <w:r w:rsidRPr="00E46A40">
        <w:rPr>
          <w:rFonts w:cstheme="minorHAnsi"/>
          <w:color w:val="0D0D0D" w:themeColor="text1" w:themeTint="F2"/>
          <w:sz w:val="24"/>
          <w:szCs w:val="24"/>
        </w:rPr>
        <w:t>(</w:t>
      </w:r>
      <w:r w:rsidR="007A1877" w:rsidRPr="00E46A40">
        <w:rPr>
          <w:rFonts w:cstheme="minorHAnsi"/>
          <w:color w:val="0D0D0D" w:themeColor="text1" w:themeTint="F2"/>
          <w:sz w:val="24"/>
          <w:szCs w:val="24"/>
        </w:rPr>
        <w:t>Dz</w:t>
      </w:r>
      <w:r w:rsidR="0085143F">
        <w:rPr>
          <w:rFonts w:cstheme="minorHAnsi"/>
          <w:color w:val="0D0D0D" w:themeColor="text1" w:themeTint="F2"/>
          <w:sz w:val="24"/>
          <w:szCs w:val="24"/>
        </w:rPr>
        <w:t>. U. z 2024</w:t>
      </w:r>
      <w:r w:rsidR="007A1877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="0085143F">
        <w:rPr>
          <w:rFonts w:cstheme="minorHAnsi"/>
          <w:color w:val="0D0D0D" w:themeColor="text1" w:themeTint="F2"/>
          <w:sz w:val="24"/>
          <w:szCs w:val="24"/>
        </w:rPr>
        <w:t>r. poz. 1145</w:t>
      </w:r>
      <w:r w:rsidR="00026564" w:rsidRPr="00E46A40">
        <w:rPr>
          <w:rFonts w:cstheme="minorHAnsi"/>
          <w:color w:val="0D0D0D" w:themeColor="text1" w:themeTint="F2"/>
          <w:sz w:val="24"/>
          <w:szCs w:val="24"/>
        </w:rPr>
        <w:t xml:space="preserve"> ze zm</w:t>
      </w:r>
      <w:r w:rsidR="00FE2AD6">
        <w:rPr>
          <w:rFonts w:cstheme="minorHAnsi"/>
          <w:color w:val="0D0D0D" w:themeColor="text1" w:themeTint="F2"/>
          <w:sz w:val="24"/>
          <w:szCs w:val="24"/>
        </w:rPr>
        <w:t>.</w:t>
      </w:r>
      <w:r w:rsidR="007A1877" w:rsidRPr="00E46A40">
        <w:rPr>
          <w:rFonts w:cstheme="minorHAnsi"/>
          <w:color w:val="0D0D0D" w:themeColor="text1" w:themeTint="F2"/>
          <w:sz w:val="24"/>
          <w:szCs w:val="24"/>
        </w:rPr>
        <w:t>)</w:t>
      </w:r>
    </w:p>
    <w:p w:rsidR="00CF3971" w:rsidRPr="00E46A40" w:rsidRDefault="00CF3971" w:rsidP="005C7274">
      <w:pPr>
        <w:autoSpaceDE w:val="0"/>
        <w:autoSpaceDN w:val="0"/>
        <w:adjustRightInd w:val="0"/>
        <w:spacing w:after="0" w:line="360" w:lineRule="auto"/>
        <w:ind w:firstLine="360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Na podstawie wyżej przywołanych przepisów organem uprawnionym </w:t>
      </w:r>
      <w:r w:rsidR="00026564" w:rsidRPr="00E46A40">
        <w:rPr>
          <w:rFonts w:cstheme="minorHAnsi"/>
          <w:color w:val="0D0D0D" w:themeColor="text1" w:themeTint="F2"/>
          <w:sz w:val="24"/>
          <w:szCs w:val="24"/>
        </w:rPr>
        <w:br/>
      </w:r>
      <w:r w:rsidRPr="00E46A40">
        <w:rPr>
          <w:rFonts w:cstheme="minorHAnsi"/>
          <w:color w:val="0D0D0D" w:themeColor="text1" w:themeTint="F2"/>
          <w:sz w:val="24"/>
          <w:szCs w:val="24"/>
        </w:rPr>
        <w:t>do</w:t>
      </w:r>
      <w:r w:rsidR="00C15B48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gospodarowania nieruchomościami Powiatu </w:t>
      </w:r>
      <w:r w:rsidR="00CE71EE" w:rsidRPr="00E46A40">
        <w:rPr>
          <w:rFonts w:cstheme="minorHAnsi"/>
          <w:color w:val="0D0D0D" w:themeColor="text1" w:themeTint="F2"/>
          <w:sz w:val="24"/>
          <w:szCs w:val="24"/>
        </w:rPr>
        <w:t xml:space="preserve">Radziejowskiego 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jest Zarząd Powiatu </w:t>
      </w:r>
      <w:r w:rsidR="00026564" w:rsidRPr="00E46A40">
        <w:rPr>
          <w:rFonts w:cstheme="minorHAnsi"/>
          <w:color w:val="0D0D0D" w:themeColor="text1" w:themeTint="F2"/>
          <w:sz w:val="24"/>
          <w:szCs w:val="24"/>
        </w:rPr>
        <w:br/>
      </w:r>
      <w:r w:rsidR="00C15B48" w:rsidRPr="00E46A40">
        <w:rPr>
          <w:rFonts w:cstheme="minorHAnsi"/>
          <w:color w:val="0D0D0D" w:themeColor="text1" w:themeTint="F2"/>
          <w:sz w:val="24"/>
          <w:szCs w:val="24"/>
        </w:rPr>
        <w:t xml:space="preserve">w </w:t>
      </w:r>
      <w:r w:rsidR="00CE71EE" w:rsidRPr="00E46A40">
        <w:rPr>
          <w:rFonts w:cstheme="minorHAnsi"/>
          <w:color w:val="0D0D0D" w:themeColor="text1" w:themeTint="F2"/>
          <w:sz w:val="24"/>
          <w:szCs w:val="24"/>
        </w:rPr>
        <w:t xml:space="preserve">Radziejowie. 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Plan dotyczy </w:t>
      </w:r>
      <w:r w:rsidR="00480149" w:rsidRPr="00E46A40">
        <w:rPr>
          <w:rFonts w:cstheme="minorHAnsi"/>
          <w:color w:val="0D0D0D" w:themeColor="text1" w:themeTint="F2"/>
          <w:sz w:val="24"/>
          <w:szCs w:val="24"/>
        </w:rPr>
        <w:t xml:space="preserve">nieruchomości, które na dzień </w:t>
      </w:r>
      <w:r w:rsidR="00FE2AD6">
        <w:rPr>
          <w:rFonts w:cstheme="minorHAnsi"/>
          <w:color w:val="0D0D0D" w:themeColor="text1" w:themeTint="F2"/>
          <w:sz w:val="24"/>
          <w:szCs w:val="24"/>
        </w:rPr>
        <w:t>podjęcia uchwały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 stanowią</w:t>
      </w:r>
      <w:r w:rsidR="00CE71EE" w:rsidRPr="00E46A40">
        <w:rPr>
          <w:rFonts w:cstheme="minorHAnsi"/>
          <w:color w:val="0D0D0D" w:themeColor="text1" w:themeTint="F2"/>
          <w:sz w:val="24"/>
          <w:szCs w:val="24"/>
        </w:rPr>
        <w:t xml:space="preserve"> p</w:t>
      </w:r>
      <w:r w:rsidRPr="00E46A40">
        <w:rPr>
          <w:rFonts w:cstheme="minorHAnsi"/>
          <w:color w:val="0D0D0D" w:themeColor="text1" w:themeTint="F2"/>
          <w:sz w:val="24"/>
          <w:szCs w:val="24"/>
        </w:rPr>
        <w:t>rzedmiot własności Powiatu</w:t>
      </w:r>
      <w:r w:rsidR="00CE71EE" w:rsidRPr="00E46A40">
        <w:rPr>
          <w:rFonts w:cstheme="minorHAnsi"/>
          <w:color w:val="0D0D0D" w:themeColor="text1" w:themeTint="F2"/>
          <w:sz w:val="24"/>
          <w:szCs w:val="24"/>
        </w:rPr>
        <w:t xml:space="preserve"> Radziejowskiego</w:t>
      </w:r>
      <w:r w:rsidRPr="00E46A40">
        <w:rPr>
          <w:rFonts w:cstheme="minorHAnsi"/>
          <w:color w:val="0D0D0D" w:themeColor="text1" w:themeTint="F2"/>
          <w:sz w:val="24"/>
          <w:szCs w:val="24"/>
        </w:rPr>
        <w:t>.</w:t>
      </w:r>
    </w:p>
    <w:p w:rsidR="00BE3EB0" w:rsidRPr="00E46A40" w:rsidRDefault="00CF3971" w:rsidP="005C7274">
      <w:pPr>
        <w:autoSpaceDE w:val="0"/>
        <w:autoSpaceDN w:val="0"/>
        <w:adjustRightInd w:val="0"/>
        <w:spacing w:after="0" w:line="360" w:lineRule="auto"/>
        <w:ind w:firstLine="360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>Gospodarowanie nieruchomościami stanowiącymi zasób nieruchomości</w:t>
      </w:r>
      <w:r w:rsidR="00C15B48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>powiatowych, polega w szczególności na ewidencjonowaniu nieruchomości, ich</w:t>
      </w:r>
      <w:r w:rsidR="00C15B48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>wycenie, zabezpieczaniu przed uszkodzeniem lub zniszczeniem, naliczaniem</w:t>
      </w:r>
      <w:r w:rsidR="00C15B48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>należności za nieruchomości udostępnione z zasobu, współpracy z innymi</w:t>
      </w:r>
      <w:r w:rsidR="00C15B48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>podmiotami gospodarujący</w:t>
      </w:r>
      <w:r w:rsidR="00BE3EB0" w:rsidRPr="00E46A40">
        <w:rPr>
          <w:rFonts w:cstheme="minorHAnsi"/>
          <w:color w:val="0D0D0D" w:themeColor="text1" w:themeTint="F2"/>
          <w:sz w:val="24"/>
          <w:szCs w:val="24"/>
        </w:rPr>
        <w:t xml:space="preserve">mi </w:t>
      </w:r>
      <w:r w:rsidR="00860E1D" w:rsidRPr="00E46A40">
        <w:rPr>
          <w:rFonts w:cstheme="minorHAnsi"/>
          <w:color w:val="0D0D0D" w:themeColor="text1" w:themeTint="F2"/>
          <w:sz w:val="24"/>
          <w:szCs w:val="24"/>
        </w:rPr>
        <w:t xml:space="preserve">nieruchomościami Powiatu lub </w:t>
      </w:r>
      <w:r w:rsidRPr="00E46A40">
        <w:rPr>
          <w:rFonts w:cstheme="minorHAnsi"/>
          <w:color w:val="0D0D0D" w:themeColor="text1" w:themeTint="F2"/>
          <w:sz w:val="24"/>
          <w:szCs w:val="24"/>
        </w:rPr>
        <w:t>innymi jednostkami</w:t>
      </w:r>
      <w:r w:rsidR="00CE71EE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samorządu terytorialnego, zbywaniu </w:t>
      </w:r>
      <w:r w:rsidR="00A366B9" w:rsidRPr="00E46A40">
        <w:rPr>
          <w:rFonts w:cstheme="minorHAnsi"/>
          <w:color w:val="0D0D0D" w:themeColor="text1" w:themeTint="F2"/>
          <w:sz w:val="24"/>
          <w:szCs w:val="24"/>
        </w:rPr>
        <w:br/>
      </w:r>
      <w:r w:rsidRPr="00E46A40">
        <w:rPr>
          <w:rFonts w:cstheme="minorHAnsi"/>
          <w:color w:val="0D0D0D" w:themeColor="text1" w:themeTint="F2"/>
          <w:sz w:val="24"/>
          <w:szCs w:val="24"/>
        </w:rPr>
        <w:t>i nabywaniu</w:t>
      </w:r>
      <w:r w:rsidR="00C15B48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>nieruchomości, jak również</w:t>
      </w:r>
      <w:r w:rsidR="00860E1D" w:rsidRPr="00E46A40">
        <w:rPr>
          <w:rFonts w:cstheme="minorHAnsi"/>
          <w:color w:val="0D0D0D" w:themeColor="text1" w:themeTint="F2"/>
          <w:sz w:val="24"/>
          <w:szCs w:val="24"/>
        </w:rPr>
        <w:t xml:space="preserve"> ich oddawaniu w trwały zarząd,</w:t>
      </w:r>
      <w:r w:rsidR="006462FC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>wydzierżawianiu,</w:t>
      </w:r>
      <w:r w:rsidR="00C15B48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>wynajmowaniu i użyczaniu.</w:t>
      </w:r>
      <w:r w:rsidR="00603296" w:rsidRPr="00E46A40">
        <w:rPr>
          <w:rFonts w:cstheme="minorHAnsi"/>
          <w:color w:val="0D0D0D" w:themeColor="text1" w:themeTint="F2"/>
          <w:sz w:val="24"/>
          <w:szCs w:val="24"/>
        </w:rPr>
        <w:t xml:space="preserve">  Zarząd Powiatu w R</w:t>
      </w:r>
      <w:r w:rsidR="00C50776" w:rsidRPr="00E46A40">
        <w:rPr>
          <w:rFonts w:cstheme="minorHAnsi"/>
          <w:color w:val="0D0D0D" w:themeColor="text1" w:themeTint="F2"/>
          <w:sz w:val="24"/>
          <w:szCs w:val="24"/>
        </w:rPr>
        <w:t>adziejowie działa na podstawie u</w:t>
      </w:r>
      <w:r w:rsidR="00603296" w:rsidRPr="00E46A40">
        <w:rPr>
          <w:rFonts w:cstheme="minorHAnsi"/>
          <w:color w:val="0D0D0D" w:themeColor="text1" w:themeTint="F2"/>
          <w:sz w:val="24"/>
          <w:szCs w:val="24"/>
        </w:rPr>
        <w:t xml:space="preserve">chwały </w:t>
      </w:r>
      <w:r w:rsidR="00A366B9" w:rsidRPr="00E46A40">
        <w:rPr>
          <w:rFonts w:cstheme="minorHAnsi"/>
          <w:color w:val="0D0D0D" w:themeColor="text1" w:themeTint="F2"/>
          <w:sz w:val="24"/>
          <w:szCs w:val="24"/>
        </w:rPr>
        <w:br/>
      </w:r>
      <w:r w:rsidR="00603296" w:rsidRPr="00E46A40">
        <w:rPr>
          <w:rFonts w:cstheme="minorHAnsi"/>
          <w:color w:val="0D0D0D" w:themeColor="text1" w:themeTint="F2"/>
          <w:sz w:val="24"/>
          <w:szCs w:val="24"/>
        </w:rPr>
        <w:t>nr XVII/125/2008 Rady Powiatu w Radziejowie</w:t>
      </w:r>
      <w:r w:rsidR="001D7A7E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="00603296" w:rsidRPr="00E46A40">
        <w:rPr>
          <w:rFonts w:cstheme="minorHAnsi"/>
          <w:color w:val="0D0D0D" w:themeColor="text1" w:themeTint="F2"/>
          <w:sz w:val="24"/>
          <w:szCs w:val="24"/>
        </w:rPr>
        <w:t>z dnia 29 maja 2008 r.</w:t>
      </w:r>
      <w:r w:rsidR="00C50776" w:rsidRPr="00E46A40">
        <w:rPr>
          <w:rFonts w:cstheme="minorHAnsi"/>
          <w:color w:val="0D0D0D" w:themeColor="text1" w:themeTint="F2"/>
          <w:sz w:val="24"/>
          <w:szCs w:val="24"/>
        </w:rPr>
        <w:t xml:space="preserve"> w sprawie określ</w:t>
      </w:r>
      <w:r w:rsidR="00A366B9" w:rsidRPr="00E46A40">
        <w:rPr>
          <w:rFonts w:cstheme="minorHAnsi"/>
          <w:color w:val="0D0D0D" w:themeColor="text1" w:themeTint="F2"/>
          <w:sz w:val="24"/>
          <w:szCs w:val="24"/>
        </w:rPr>
        <w:t xml:space="preserve">enia zasad nabywania, zbywania </w:t>
      </w:r>
      <w:r w:rsidR="00C50776" w:rsidRPr="00E46A40">
        <w:rPr>
          <w:rFonts w:cstheme="minorHAnsi"/>
          <w:color w:val="0D0D0D" w:themeColor="text1" w:themeTint="F2"/>
          <w:sz w:val="24"/>
          <w:szCs w:val="24"/>
        </w:rPr>
        <w:t>i obciążania nieruchomości oraz ich wy</w:t>
      </w:r>
      <w:r w:rsidR="00A366B9" w:rsidRPr="00E46A40">
        <w:rPr>
          <w:rFonts w:cstheme="minorHAnsi"/>
          <w:color w:val="0D0D0D" w:themeColor="text1" w:themeTint="F2"/>
          <w:sz w:val="24"/>
          <w:szCs w:val="24"/>
        </w:rPr>
        <w:t xml:space="preserve">dzierżawiania </w:t>
      </w:r>
      <w:r w:rsidR="00BE3EB0" w:rsidRPr="00E46A40">
        <w:rPr>
          <w:rFonts w:cstheme="minorHAnsi"/>
          <w:color w:val="0D0D0D" w:themeColor="text1" w:themeTint="F2"/>
          <w:sz w:val="24"/>
          <w:szCs w:val="24"/>
        </w:rPr>
        <w:br/>
      </w:r>
      <w:r w:rsidR="00A366B9" w:rsidRPr="00E46A40">
        <w:rPr>
          <w:rFonts w:cstheme="minorHAnsi"/>
          <w:color w:val="0D0D0D" w:themeColor="text1" w:themeTint="F2"/>
          <w:sz w:val="24"/>
          <w:szCs w:val="24"/>
        </w:rPr>
        <w:t xml:space="preserve">lub wynajmowania </w:t>
      </w:r>
      <w:r w:rsidR="00C50776" w:rsidRPr="00E46A40">
        <w:rPr>
          <w:rFonts w:cstheme="minorHAnsi"/>
          <w:color w:val="0D0D0D" w:themeColor="text1" w:themeTint="F2"/>
          <w:sz w:val="24"/>
          <w:szCs w:val="24"/>
        </w:rPr>
        <w:t>na czas oznaczony dłuższy niż 3 lata lub na czas nieoznaczony.</w:t>
      </w:r>
      <w:r w:rsidR="00BE3EB0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>Opracowany Plan określa jedynie główne kierunki działań w tym zasobie.</w:t>
      </w:r>
    </w:p>
    <w:p w:rsidR="00553DB9" w:rsidRPr="00E46A40" w:rsidRDefault="00CF3971" w:rsidP="00553DB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0" w:line="360" w:lineRule="auto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b/>
          <w:bCs/>
          <w:color w:val="0D0D0D" w:themeColor="text1" w:themeTint="F2"/>
          <w:sz w:val="24"/>
          <w:szCs w:val="24"/>
        </w:rPr>
        <w:t>Zestawienie powierzchni</w:t>
      </w:r>
      <w:r w:rsidR="00652B32" w:rsidRPr="00E46A40">
        <w:rPr>
          <w:rFonts w:cstheme="minorHAnsi"/>
          <w:b/>
          <w:bCs/>
          <w:color w:val="0D0D0D" w:themeColor="text1" w:themeTint="F2"/>
          <w:sz w:val="24"/>
          <w:szCs w:val="24"/>
        </w:rPr>
        <w:t xml:space="preserve"> zasobu według stanu na dzień </w:t>
      </w:r>
      <w:r w:rsidR="006B103D">
        <w:rPr>
          <w:rFonts w:cstheme="minorHAnsi"/>
          <w:b/>
          <w:bCs/>
          <w:color w:val="0D0D0D" w:themeColor="text1" w:themeTint="F2"/>
          <w:sz w:val="24"/>
          <w:szCs w:val="24"/>
        </w:rPr>
        <w:t>podjęcia uchwały</w:t>
      </w:r>
      <w:r w:rsidR="00E217DC" w:rsidRPr="00E46A40">
        <w:rPr>
          <w:rFonts w:cstheme="minorHAnsi"/>
          <w:b/>
          <w:bCs/>
          <w:color w:val="0D0D0D" w:themeColor="text1" w:themeTint="F2"/>
          <w:sz w:val="24"/>
          <w:szCs w:val="24"/>
        </w:rPr>
        <w:t>.</w:t>
      </w:r>
    </w:p>
    <w:p w:rsidR="00E217DC" w:rsidRPr="00E46A40" w:rsidRDefault="00E217DC" w:rsidP="00E217DC">
      <w:pPr>
        <w:pStyle w:val="Akapitzlist"/>
        <w:autoSpaceDE w:val="0"/>
        <w:autoSpaceDN w:val="0"/>
        <w:adjustRightInd w:val="0"/>
        <w:spacing w:before="240" w:after="0" w:line="360" w:lineRule="auto"/>
        <w:ind w:left="1080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  <w:t xml:space="preserve">Zasób nieruchomości Powiatu Radziejowskiego. </w:t>
      </w:r>
    </w:p>
    <w:p w:rsidR="0064569E" w:rsidRPr="0079226D" w:rsidRDefault="00E217DC" w:rsidP="0079226D">
      <w:pPr>
        <w:pStyle w:val="Akapitzlist"/>
        <w:autoSpaceDE w:val="0"/>
        <w:autoSpaceDN w:val="0"/>
        <w:adjustRightInd w:val="0"/>
        <w:spacing w:before="240" w:after="0" w:line="360" w:lineRule="auto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Na dzień </w:t>
      </w:r>
      <w:r w:rsidR="006B103D" w:rsidRPr="00C42D56">
        <w:rPr>
          <w:rFonts w:cstheme="minorHAnsi"/>
          <w:bCs/>
          <w:color w:val="0D0D0D" w:themeColor="text1" w:themeTint="F2"/>
          <w:sz w:val="24"/>
          <w:szCs w:val="24"/>
        </w:rPr>
        <w:t>podjęcia uchwały</w:t>
      </w:r>
      <w:r w:rsidRPr="00E46A40">
        <w:rPr>
          <w:rFonts w:cstheme="minorHAnsi"/>
          <w:b/>
          <w:bCs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w skład zasobu nieruchomości Powiatu Radziejowskiego wchodzą grunty o łącznej </w:t>
      </w:r>
      <w:r w:rsidRPr="00FC4034">
        <w:rPr>
          <w:rFonts w:cstheme="minorHAnsi"/>
          <w:color w:val="000000" w:themeColor="text1"/>
          <w:sz w:val="24"/>
          <w:szCs w:val="24"/>
        </w:rPr>
        <w:t xml:space="preserve">powierzchni </w:t>
      </w:r>
      <w:r w:rsidR="0089618E" w:rsidRPr="00FC4034">
        <w:rPr>
          <w:rFonts w:cstheme="minorHAnsi"/>
          <w:color w:val="000000" w:themeColor="text1"/>
          <w:sz w:val="24"/>
          <w:szCs w:val="24"/>
        </w:rPr>
        <w:t>3 000 446,95</w:t>
      </w:r>
      <w:r w:rsidRPr="00FC4034">
        <w:rPr>
          <w:rFonts w:cstheme="minorHAnsi"/>
          <w:color w:val="000000" w:themeColor="text1"/>
          <w:sz w:val="24"/>
          <w:szCs w:val="24"/>
        </w:rPr>
        <w:t xml:space="preserve"> m</w:t>
      </w:r>
      <w:r w:rsidRPr="00FC4034">
        <w:rPr>
          <w:rFonts w:cstheme="minorHAnsi"/>
          <w:color w:val="000000" w:themeColor="text1"/>
          <w:sz w:val="24"/>
          <w:szCs w:val="24"/>
          <w:vertAlign w:val="superscript"/>
        </w:rPr>
        <w:t>2</w:t>
      </w:r>
      <w:r w:rsidRPr="00E46A40">
        <w:rPr>
          <w:rFonts w:cstheme="minorHAnsi"/>
          <w:color w:val="0D0D0D" w:themeColor="text1" w:themeTint="F2"/>
          <w:sz w:val="24"/>
          <w:szCs w:val="24"/>
        </w:rPr>
        <w:t>, tym:</w:t>
      </w:r>
    </w:p>
    <w:p w:rsidR="00E217DC" w:rsidRPr="00E46A40" w:rsidRDefault="00E217DC" w:rsidP="00E217DC">
      <w:pPr>
        <w:autoSpaceDE w:val="0"/>
        <w:autoSpaceDN w:val="0"/>
        <w:adjustRightInd w:val="0"/>
        <w:spacing w:before="240" w:after="0" w:line="360" w:lineRule="auto"/>
        <w:ind w:firstLine="708"/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</w:pPr>
      <w:r w:rsidRPr="00E46A40"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  <w:lastRenderedPageBreak/>
        <w:t>Nieruchomości Powiatu oddane w użytkowanie wieczyste.</w:t>
      </w:r>
    </w:p>
    <w:p w:rsidR="00E217DC" w:rsidRPr="00E46A40" w:rsidRDefault="00E217DC" w:rsidP="00E217DC">
      <w:pPr>
        <w:autoSpaceDE w:val="0"/>
        <w:autoSpaceDN w:val="0"/>
        <w:adjustRightInd w:val="0"/>
        <w:spacing w:after="240" w:line="360" w:lineRule="auto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Na dzień </w:t>
      </w:r>
      <w:r w:rsidR="00C32AD6" w:rsidRPr="00C42D56">
        <w:rPr>
          <w:rFonts w:cstheme="minorHAnsi"/>
          <w:bCs/>
          <w:color w:val="0D0D0D" w:themeColor="text1" w:themeTint="F2"/>
          <w:sz w:val="24"/>
          <w:szCs w:val="24"/>
        </w:rPr>
        <w:t>podjęcia uchwały</w:t>
      </w:r>
      <w:r w:rsidR="009C46E8" w:rsidRPr="00E46A40">
        <w:rPr>
          <w:rFonts w:cstheme="minorHAnsi"/>
          <w:b/>
          <w:bCs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Powiat Radziejowski posiada grunty stanowiące własność Powiatu oddane w użytkowanie wieczyste o łącznej powierzchni </w:t>
      </w:r>
      <w:r w:rsidR="00795DE6" w:rsidRPr="00FC4034">
        <w:rPr>
          <w:rFonts w:cstheme="minorHAnsi"/>
          <w:color w:val="000000" w:themeColor="text1"/>
          <w:sz w:val="24"/>
          <w:szCs w:val="24"/>
        </w:rPr>
        <w:t>12 454,33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 m</w:t>
      </w:r>
      <w:r w:rsidRPr="00E46A40">
        <w:rPr>
          <w:rFonts w:cstheme="minorHAnsi"/>
          <w:color w:val="0D0D0D" w:themeColor="text1" w:themeTint="F2"/>
          <w:sz w:val="24"/>
          <w:szCs w:val="24"/>
          <w:vertAlign w:val="superscript"/>
        </w:rPr>
        <w:t xml:space="preserve">2 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.  </w:t>
      </w:r>
    </w:p>
    <w:p w:rsidR="00E217DC" w:rsidRPr="00E46A40" w:rsidRDefault="00E217DC" w:rsidP="00E217DC">
      <w:pPr>
        <w:autoSpaceDE w:val="0"/>
        <w:autoSpaceDN w:val="0"/>
        <w:adjustRightInd w:val="0"/>
        <w:spacing w:after="0" w:line="360" w:lineRule="auto"/>
        <w:ind w:firstLine="708"/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</w:pPr>
      <w:r w:rsidRPr="00E46A40"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  <w:t>Nieruchomości Powiatu oddane w nieodpłatne użytkowanie.</w:t>
      </w:r>
    </w:p>
    <w:p w:rsidR="00E217DC" w:rsidRPr="00E46A40" w:rsidRDefault="00E217DC" w:rsidP="00E217DC">
      <w:pPr>
        <w:autoSpaceDE w:val="0"/>
        <w:autoSpaceDN w:val="0"/>
        <w:adjustRightInd w:val="0"/>
        <w:spacing w:after="240" w:line="360" w:lineRule="auto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Na dzień </w:t>
      </w:r>
      <w:r w:rsidR="00C32AD6">
        <w:rPr>
          <w:rFonts w:cstheme="minorHAnsi"/>
          <w:color w:val="0D0D0D" w:themeColor="text1" w:themeTint="F2"/>
          <w:sz w:val="24"/>
          <w:szCs w:val="24"/>
        </w:rPr>
        <w:t>podjęcia uchwały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 Powiat Radziejowski posiada grunty stanowiące własność Powiatu oddane w nieodpłatne użytkowanie o łącznej </w:t>
      </w:r>
      <w:r w:rsidRPr="00FC4034">
        <w:rPr>
          <w:rFonts w:cstheme="minorHAnsi"/>
          <w:color w:val="0D0D0D" w:themeColor="text1" w:themeTint="F2"/>
          <w:sz w:val="24"/>
          <w:szCs w:val="24"/>
        </w:rPr>
        <w:t>powierzchni 42</w:t>
      </w:r>
      <w:r w:rsidR="00795DE6" w:rsidRPr="00FC4034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FC4034">
        <w:rPr>
          <w:rFonts w:cstheme="minorHAnsi"/>
          <w:color w:val="0D0D0D" w:themeColor="text1" w:themeTint="F2"/>
          <w:sz w:val="24"/>
          <w:szCs w:val="24"/>
        </w:rPr>
        <w:t>868,01</w:t>
      </w:r>
      <w:r w:rsidR="0085143F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>m</w:t>
      </w:r>
      <w:r w:rsidRPr="00E46A40">
        <w:rPr>
          <w:rFonts w:cstheme="minorHAnsi"/>
          <w:color w:val="0D0D0D" w:themeColor="text1" w:themeTint="F2"/>
          <w:sz w:val="24"/>
          <w:szCs w:val="24"/>
          <w:vertAlign w:val="superscript"/>
        </w:rPr>
        <w:t>2</w:t>
      </w:r>
      <w:r w:rsidRPr="00E46A40">
        <w:rPr>
          <w:rFonts w:cstheme="minorHAnsi"/>
          <w:color w:val="0D0D0D" w:themeColor="text1" w:themeTint="F2"/>
          <w:sz w:val="24"/>
          <w:szCs w:val="24"/>
        </w:rPr>
        <w:t>.</w:t>
      </w:r>
    </w:p>
    <w:p w:rsidR="00E217DC" w:rsidRPr="00E46A40" w:rsidRDefault="00E217DC" w:rsidP="00E217DC">
      <w:pPr>
        <w:autoSpaceDE w:val="0"/>
        <w:autoSpaceDN w:val="0"/>
        <w:adjustRightInd w:val="0"/>
        <w:spacing w:after="240" w:line="360" w:lineRule="auto"/>
        <w:ind w:firstLine="708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  <w:t>Nieruchomości Powiatu oddane w Trwały Zarząd (bez uwzględnienia dróg)</w:t>
      </w:r>
      <w:r w:rsidRPr="00E46A40">
        <w:rPr>
          <w:rFonts w:cstheme="minorHAnsi"/>
          <w:color w:val="0D0D0D" w:themeColor="text1" w:themeTint="F2"/>
          <w:sz w:val="24"/>
          <w:szCs w:val="24"/>
        </w:rPr>
        <w:br/>
        <w:t xml:space="preserve">Na dzień </w:t>
      </w:r>
      <w:r w:rsidR="00C32AD6" w:rsidRPr="00C42D56">
        <w:rPr>
          <w:rFonts w:cstheme="minorHAnsi"/>
          <w:bCs/>
          <w:color w:val="0D0D0D" w:themeColor="text1" w:themeTint="F2"/>
          <w:sz w:val="24"/>
          <w:szCs w:val="24"/>
        </w:rPr>
        <w:t>podjęcia uchwały</w:t>
      </w:r>
      <w:r w:rsidR="00EA08B6" w:rsidRPr="00E46A40">
        <w:rPr>
          <w:rFonts w:cstheme="minorHAnsi"/>
          <w:b/>
          <w:bCs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>Powiat Radziejowski posiada grunty stanowiące własność P</w:t>
      </w:r>
      <w:r w:rsidR="00925156" w:rsidRPr="00E46A40">
        <w:rPr>
          <w:rFonts w:cstheme="minorHAnsi"/>
          <w:color w:val="0D0D0D" w:themeColor="text1" w:themeTint="F2"/>
          <w:sz w:val="24"/>
          <w:szCs w:val="24"/>
        </w:rPr>
        <w:t>owiatu oddane w Trwały Zarząd (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powierzchnia bez uwzględnienia dróg publicznych)  łącznej powierzchni </w:t>
      </w:r>
      <w:r w:rsidR="00C9472B" w:rsidRPr="00FC4034">
        <w:rPr>
          <w:rFonts w:cstheme="minorHAnsi"/>
          <w:color w:val="000000" w:themeColor="text1"/>
          <w:sz w:val="24"/>
          <w:szCs w:val="24"/>
        </w:rPr>
        <w:t>353 741,78</w:t>
      </w:r>
      <w:r w:rsidRPr="00FC4034">
        <w:rPr>
          <w:rFonts w:cstheme="minorHAnsi"/>
          <w:color w:val="000000" w:themeColor="text1"/>
          <w:sz w:val="24"/>
          <w:szCs w:val="24"/>
        </w:rPr>
        <w:t xml:space="preserve"> m</w:t>
      </w:r>
      <w:r w:rsidRPr="00FC4034">
        <w:rPr>
          <w:rFonts w:cstheme="minorHAnsi"/>
          <w:color w:val="000000" w:themeColor="text1"/>
          <w:sz w:val="24"/>
          <w:szCs w:val="24"/>
          <w:vertAlign w:val="superscript"/>
        </w:rPr>
        <w:t>2</w:t>
      </w:r>
      <w:r w:rsidRPr="00FC4034">
        <w:rPr>
          <w:rFonts w:cstheme="minorHAnsi"/>
          <w:color w:val="000000" w:themeColor="text1"/>
          <w:sz w:val="24"/>
          <w:szCs w:val="24"/>
        </w:rPr>
        <w:t>.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</w:p>
    <w:p w:rsidR="00E217DC" w:rsidRPr="00E46A40" w:rsidRDefault="00E217DC" w:rsidP="00E217DC">
      <w:pPr>
        <w:autoSpaceDE w:val="0"/>
        <w:autoSpaceDN w:val="0"/>
        <w:adjustRightInd w:val="0"/>
        <w:spacing w:after="240" w:line="360" w:lineRule="auto"/>
        <w:ind w:firstLine="708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b/>
          <w:i/>
          <w:color w:val="0D0D0D" w:themeColor="text1" w:themeTint="F2"/>
          <w:sz w:val="24"/>
          <w:szCs w:val="24"/>
        </w:rPr>
        <w:t>Nieruchomości Powiatu stanowiące drogi publiczne</w:t>
      </w:r>
      <w:r w:rsidRPr="00E46A40">
        <w:rPr>
          <w:rFonts w:cstheme="minorHAnsi"/>
          <w:b/>
          <w:i/>
          <w:color w:val="0D0D0D" w:themeColor="text1" w:themeTint="F2"/>
          <w:sz w:val="24"/>
          <w:szCs w:val="24"/>
        </w:rPr>
        <w:br/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Na dzień </w:t>
      </w:r>
      <w:r w:rsidR="00C32AD6" w:rsidRPr="00C42D56">
        <w:rPr>
          <w:rFonts w:cstheme="minorHAnsi"/>
          <w:bCs/>
          <w:color w:val="0D0D0D" w:themeColor="text1" w:themeTint="F2"/>
          <w:sz w:val="24"/>
          <w:szCs w:val="24"/>
        </w:rPr>
        <w:t>podjęcia uchwały</w:t>
      </w:r>
      <w:r w:rsidR="00C32AD6">
        <w:rPr>
          <w:rFonts w:cstheme="minorHAnsi"/>
          <w:b/>
          <w:bCs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Powiat Radziejowski posiada grunty stanowiące drogi publiczne </w:t>
      </w:r>
      <w:r w:rsidR="00C32AD6">
        <w:rPr>
          <w:rFonts w:cstheme="minorHAnsi"/>
          <w:color w:val="0D0D0D" w:themeColor="text1" w:themeTint="F2"/>
          <w:sz w:val="24"/>
          <w:szCs w:val="24"/>
        </w:rPr>
        <w:br/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o łącznej powierzchni </w:t>
      </w:r>
      <w:r w:rsidR="0089618E" w:rsidRPr="00FC4034">
        <w:rPr>
          <w:rFonts w:cstheme="minorHAnsi"/>
          <w:color w:val="000000" w:themeColor="text1"/>
          <w:sz w:val="24"/>
          <w:szCs w:val="24"/>
        </w:rPr>
        <w:t>2 557 708</w:t>
      </w:r>
      <w:r w:rsidRPr="00FC4034">
        <w:rPr>
          <w:rFonts w:cstheme="minorHAnsi"/>
          <w:color w:val="000000" w:themeColor="text1"/>
          <w:sz w:val="24"/>
          <w:szCs w:val="24"/>
        </w:rPr>
        <w:t xml:space="preserve"> m</w:t>
      </w:r>
      <w:r w:rsidRPr="00FC4034">
        <w:rPr>
          <w:rFonts w:cstheme="minorHAnsi"/>
          <w:color w:val="000000" w:themeColor="text1"/>
          <w:sz w:val="24"/>
          <w:szCs w:val="24"/>
          <w:vertAlign w:val="superscript"/>
        </w:rPr>
        <w:t>2</w:t>
      </w:r>
      <w:r w:rsidRPr="00FC4034">
        <w:rPr>
          <w:rFonts w:cstheme="minorHAnsi"/>
          <w:color w:val="000000" w:themeColor="text1"/>
          <w:sz w:val="24"/>
          <w:szCs w:val="24"/>
        </w:rPr>
        <w:t>.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  </w:t>
      </w:r>
    </w:p>
    <w:p w:rsidR="00E217DC" w:rsidRPr="00E46A40" w:rsidRDefault="00E217DC" w:rsidP="00925156">
      <w:pPr>
        <w:spacing w:line="360" w:lineRule="auto"/>
        <w:rPr>
          <w:color w:val="0D0D0D" w:themeColor="text1" w:themeTint="F2"/>
        </w:rPr>
      </w:pPr>
      <w:r w:rsidRPr="00E46A40"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  <w:t>Nieruchomości będące przedmiotem użytkowania wieczystego Powiatu.</w:t>
      </w:r>
      <w:r w:rsidRPr="00E46A40"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  <w:br/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Na dzień </w:t>
      </w:r>
      <w:r w:rsidR="00A70B66" w:rsidRPr="00C42D56">
        <w:rPr>
          <w:rFonts w:cstheme="minorHAnsi"/>
          <w:bCs/>
          <w:color w:val="0D0D0D" w:themeColor="text1" w:themeTint="F2"/>
          <w:sz w:val="24"/>
          <w:szCs w:val="24"/>
        </w:rPr>
        <w:t>podjęcia uchwały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 Powiat Radziejowski jest użytkownikiem wieczystym nieruchomości</w:t>
      </w:r>
      <w:r w:rsidR="00D50644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="004C1F65" w:rsidRPr="00E46A40">
        <w:rPr>
          <w:rFonts w:cstheme="minorHAnsi"/>
          <w:color w:val="0D0D0D" w:themeColor="text1" w:themeTint="F2"/>
          <w:sz w:val="24"/>
          <w:szCs w:val="24"/>
        </w:rPr>
        <w:t>udziału 505/1000  działki 778/1 o powierzchni 1155 m</w:t>
      </w:r>
      <w:r w:rsidR="004C1F65" w:rsidRPr="00E46A40">
        <w:rPr>
          <w:rFonts w:cstheme="minorHAnsi"/>
          <w:color w:val="0D0D0D" w:themeColor="text1" w:themeTint="F2"/>
          <w:sz w:val="24"/>
          <w:szCs w:val="24"/>
          <w:vertAlign w:val="superscript"/>
        </w:rPr>
        <w:t xml:space="preserve">2 </w:t>
      </w:r>
      <w:r w:rsidR="004C1F65" w:rsidRPr="00E46A40">
        <w:rPr>
          <w:rFonts w:cstheme="minorHAnsi"/>
          <w:color w:val="0D0D0D" w:themeColor="text1" w:themeTint="F2"/>
          <w:sz w:val="24"/>
          <w:szCs w:val="24"/>
        </w:rPr>
        <w:t>obręb Radziejów</w:t>
      </w:r>
      <w:r w:rsidR="004C1F65" w:rsidRPr="00E46A40">
        <w:rPr>
          <w:rFonts w:cstheme="minorHAnsi"/>
          <w:color w:val="0D0D0D" w:themeColor="text1" w:themeTint="F2"/>
          <w:sz w:val="24"/>
          <w:szCs w:val="24"/>
          <w:vertAlign w:val="superscript"/>
        </w:rPr>
        <w:t xml:space="preserve"> </w:t>
      </w:r>
      <w:r w:rsidR="00D50644" w:rsidRPr="00E46A40">
        <w:rPr>
          <w:rFonts w:cstheme="minorHAnsi"/>
          <w:color w:val="0D0D0D" w:themeColor="text1" w:themeTint="F2"/>
          <w:sz w:val="24"/>
          <w:szCs w:val="24"/>
        </w:rPr>
        <w:t>st</w:t>
      </w:r>
      <w:r w:rsidR="004C1F65" w:rsidRPr="00E46A40">
        <w:rPr>
          <w:rFonts w:cstheme="minorHAnsi"/>
          <w:color w:val="0D0D0D" w:themeColor="text1" w:themeTint="F2"/>
          <w:sz w:val="24"/>
          <w:szCs w:val="24"/>
        </w:rPr>
        <w:t>anowiącej własność Skarbu Państ</w:t>
      </w:r>
      <w:r w:rsidR="00D50644" w:rsidRPr="00E46A40">
        <w:rPr>
          <w:rFonts w:cstheme="minorHAnsi"/>
          <w:color w:val="0D0D0D" w:themeColor="text1" w:themeTint="F2"/>
          <w:sz w:val="24"/>
          <w:szCs w:val="24"/>
        </w:rPr>
        <w:t>wa</w:t>
      </w:r>
      <w:r w:rsidR="004C1F65" w:rsidRPr="00E46A40">
        <w:rPr>
          <w:rFonts w:cstheme="minorHAnsi"/>
          <w:color w:val="0D0D0D" w:themeColor="text1" w:themeTint="F2"/>
          <w:sz w:val="24"/>
          <w:szCs w:val="24"/>
        </w:rPr>
        <w:t>.</w:t>
      </w:r>
      <w:r w:rsidR="00D50644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="00123B58" w:rsidRPr="00E46A40">
        <w:rPr>
          <w:color w:val="0D0D0D" w:themeColor="text1" w:themeTint="F2"/>
        </w:rPr>
        <w:t xml:space="preserve">Prawo własności nieruchomości </w:t>
      </w:r>
      <w:r w:rsidR="00296E78" w:rsidRPr="00E46A40">
        <w:rPr>
          <w:color w:val="0D0D0D" w:themeColor="text1" w:themeTint="F2"/>
        </w:rPr>
        <w:t xml:space="preserve">powiązane jest  z prawem własności lokalu oznaczony według </w:t>
      </w:r>
      <w:r w:rsidR="00123B58" w:rsidRPr="00E46A40">
        <w:rPr>
          <w:color w:val="0D0D0D" w:themeColor="text1" w:themeTint="F2"/>
        </w:rPr>
        <w:t>działu I-0 księgi wieczystej numerem II o powierzchni użytkowej 190,34 m</w:t>
      </w:r>
      <w:r w:rsidR="00123B58" w:rsidRPr="00E46A40">
        <w:rPr>
          <w:color w:val="0D0D0D" w:themeColor="text1" w:themeTint="F2"/>
          <w:vertAlign w:val="superscript"/>
        </w:rPr>
        <w:t xml:space="preserve">2 </w:t>
      </w:r>
      <w:r w:rsidR="00123B58" w:rsidRPr="00E46A40">
        <w:rPr>
          <w:color w:val="0D0D0D" w:themeColor="text1" w:themeTint="F2"/>
        </w:rPr>
        <w:t>położony na 2 kondygnacji budynku położonego przy ul. Rolniczej 4</w:t>
      </w:r>
      <w:r w:rsidR="00296E78" w:rsidRPr="00E46A40">
        <w:rPr>
          <w:color w:val="0D0D0D" w:themeColor="text1" w:themeTint="F2"/>
        </w:rPr>
        <w:t>c</w:t>
      </w:r>
      <w:r w:rsidR="00123B58" w:rsidRPr="00E46A40">
        <w:rPr>
          <w:color w:val="0D0D0D" w:themeColor="text1" w:themeTint="F2"/>
        </w:rPr>
        <w:t xml:space="preserve"> w miejscowości Radziejów dla której to nieruchomości Sąd Rejonowy w Radziejowie IV Wydział Ksiąg Wieczystych prowadzi księgę wie</w:t>
      </w:r>
      <w:r w:rsidR="00692A58">
        <w:rPr>
          <w:color w:val="0D0D0D" w:themeColor="text1" w:themeTint="F2"/>
        </w:rPr>
        <w:t xml:space="preserve">czystą  KW nr WL1R/00020802/9. </w:t>
      </w:r>
    </w:p>
    <w:p w:rsidR="00E217DC" w:rsidRPr="00E46A40" w:rsidRDefault="00E217DC" w:rsidP="00E217DC">
      <w:pPr>
        <w:autoSpaceDE w:val="0"/>
        <w:autoSpaceDN w:val="0"/>
        <w:adjustRightInd w:val="0"/>
        <w:spacing w:before="240" w:after="0" w:line="360" w:lineRule="auto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>Przygotowany Plan wykorzystania powiatowego zasobu nieruchomości nakreśla jedynie główne kierunki działań. W stosunku do każdej nieruchomości rozstrzygnięcia o sposobie</w:t>
      </w:r>
      <w:r w:rsidRPr="00E46A40">
        <w:rPr>
          <w:rFonts w:cstheme="minorHAnsi"/>
          <w:color w:val="0D0D0D" w:themeColor="text1" w:themeTint="F2"/>
          <w:sz w:val="24"/>
          <w:szCs w:val="24"/>
        </w:rPr>
        <w:br/>
        <w:t xml:space="preserve"> i formie jej zagospodarowania będą zapadały indywidualnie. W niektórych przypadkach decyzje te będą zależały od Rady Powiatu Radziejowskiego.</w:t>
      </w:r>
    </w:p>
    <w:p w:rsidR="00E217DC" w:rsidRPr="00E46A40" w:rsidRDefault="00E217DC" w:rsidP="00E217DC">
      <w:pPr>
        <w:autoSpaceDE w:val="0"/>
        <w:autoSpaceDN w:val="0"/>
        <w:adjustRightInd w:val="0"/>
        <w:spacing w:before="240" w:after="0" w:line="360" w:lineRule="auto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  <w:t xml:space="preserve">Zasobem nieruchomości Powiatu gospodaruje Zarząd Powiatu </w:t>
      </w:r>
      <w:r w:rsidRPr="00E46A40"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  <w:br/>
        <w:t>w Radziejowie w szczególności poprzez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: </w:t>
      </w:r>
    </w:p>
    <w:p w:rsidR="002F0567" w:rsidRPr="00E46A40" w:rsidRDefault="00E217DC" w:rsidP="00E217DC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>ewidencjonowanie nieruchomości zgodnie z katastrem nieruchomości</w:t>
      </w:r>
      <w:r w:rsidR="002F0567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</w:p>
    <w:p w:rsidR="00E217DC" w:rsidRPr="00E46A40" w:rsidRDefault="002F0567" w:rsidP="002F0567">
      <w:pPr>
        <w:pStyle w:val="Akapitzlist"/>
        <w:autoSpaceDE w:val="0"/>
        <w:autoSpaceDN w:val="0"/>
        <w:adjustRightInd w:val="0"/>
        <w:spacing w:after="0" w:line="360" w:lineRule="auto"/>
        <w:ind w:left="1080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>(tabela nr 1)</w:t>
      </w:r>
      <w:r w:rsidR="00E217DC" w:rsidRPr="00E46A40">
        <w:rPr>
          <w:rFonts w:cstheme="minorHAnsi"/>
          <w:color w:val="0D0D0D" w:themeColor="text1" w:themeTint="F2"/>
          <w:sz w:val="24"/>
          <w:szCs w:val="24"/>
        </w:rPr>
        <w:t>,</w:t>
      </w:r>
    </w:p>
    <w:p w:rsidR="00E217DC" w:rsidRPr="00E46A40" w:rsidRDefault="00E217DC" w:rsidP="00E217DC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240" w:after="0" w:line="360" w:lineRule="auto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lastRenderedPageBreak/>
        <w:t xml:space="preserve"> zapewnienie wyceny tych nieruchomości,</w:t>
      </w:r>
    </w:p>
    <w:p w:rsidR="00E217DC" w:rsidRPr="00E46A40" w:rsidRDefault="00E217DC" w:rsidP="00E217DC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240" w:after="0" w:line="360" w:lineRule="auto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>sporządzanie planów wykorzystania zasobu,</w:t>
      </w:r>
    </w:p>
    <w:p w:rsidR="00E217DC" w:rsidRPr="00E46A40" w:rsidRDefault="00E217DC" w:rsidP="00E217DC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240" w:after="0" w:line="360" w:lineRule="auto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 zabezpieczanie nieruchomości przed uszkodzeniem lub zniszczeniem,</w:t>
      </w:r>
    </w:p>
    <w:p w:rsidR="00E217DC" w:rsidRPr="00E46A40" w:rsidRDefault="00E217DC" w:rsidP="00E217DC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240" w:after="0" w:line="360" w:lineRule="auto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>wykonywanie czynności związanych z naliczeniem należności za nieruchomości udostępnione z zasobu,</w:t>
      </w:r>
    </w:p>
    <w:p w:rsidR="00E217DC" w:rsidRPr="00E46A40" w:rsidRDefault="00E217DC" w:rsidP="00E217DC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240" w:after="0" w:line="360" w:lineRule="auto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 zbywanie oraz nabywanie nieruchomości do zasobu,</w:t>
      </w:r>
    </w:p>
    <w:p w:rsidR="00E217DC" w:rsidRPr="00E46A40" w:rsidRDefault="00E217DC" w:rsidP="00E217DC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240" w:after="0" w:line="360" w:lineRule="auto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 wydzierżawianie,</w:t>
      </w:r>
    </w:p>
    <w:p w:rsidR="00E217DC" w:rsidRPr="00E46A40" w:rsidRDefault="00E217DC" w:rsidP="00E217DC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240" w:after="0" w:line="360" w:lineRule="auto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 wynajmowanie, użyczanie nieruchomości wchodzących w skład zasobu,</w:t>
      </w:r>
    </w:p>
    <w:p w:rsidR="00E217DC" w:rsidRPr="00E46A40" w:rsidRDefault="00E217DC" w:rsidP="00E217DC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240" w:after="0" w:line="360" w:lineRule="auto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  podejmowanie czynności w postępowaniu sądowym, w szczególności </w:t>
      </w:r>
      <w:r w:rsidRPr="00E46A40">
        <w:rPr>
          <w:rFonts w:cstheme="minorHAnsi"/>
          <w:color w:val="0D0D0D" w:themeColor="text1" w:themeTint="F2"/>
          <w:sz w:val="24"/>
          <w:szCs w:val="24"/>
        </w:rPr>
        <w:br/>
        <w:t xml:space="preserve">w sprawach dotyczących własności lub innych praw rzeczowych </w:t>
      </w:r>
      <w:r w:rsidRPr="00E46A40">
        <w:rPr>
          <w:rFonts w:cstheme="minorHAnsi"/>
          <w:color w:val="0D0D0D" w:themeColor="text1" w:themeTint="F2"/>
          <w:sz w:val="24"/>
          <w:szCs w:val="24"/>
        </w:rPr>
        <w:br/>
        <w:t>na nieruchomości, o zapłatę należności za korzystanie z nieruchomości - roszczenia ze stosunku najmu, dzierżawy lub użyczenia,</w:t>
      </w:r>
    </w:p>
    <w:p w:rsidR="00E217DC" w:rsidRPr="00C42D56" w:rsidRDefault="00E217DC" w:rsidP="00C42D56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240" w:line="360" w:lineRule="auto"/>
        <w:ind w:hanging="357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 składanie wniosków do Sądu o założenie ksiąg wieczystych dla nieruchomości Powiatu Radziejowskiego.</w:t>
      </w:r>
    </w:p>
    <w:p w:rsidR="00BF42BD" w:rsidRPr="00E46A40" w:rsidRDefault="00254DF3" w:rsidP="00C42D5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ind w:hanging="357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b/>
          <w:bCs/>
          <w:color w:val="0D0D0D" w:themeColor="text1" w:themeTint="F2"/>
          <w:sz w:val="24"/>
          <w:szCs w:val="24"/>
        </w:rPr>
        <w:t>Prognozy dotyczące wykorzystania zasobu nieruchomości.</w:t>
      </w:r>
    </w:p>
    <w:p w:rsidR="0071273C" w:rsidRPr="00E46A40" w:rsidRDefault="0071273C" w:rsidP="0071273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</w:pPr>
      <w:r w:rsidRPr="00E46A40"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  <w:t xml:space="preserve">Prognoza udostępnienia nieruchomości z zasobu oraz nabywania nieruchomości </w:t>
      </w:r>
      <w:r w:rsidRPr="00E46A40"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  <w:br/>
        <w:t>do zasobu.</w:t>
      </w:r>
    </w:p>
    <w:p w:rsidR="0071273C" w:rsidRPr="00C42D56" w:rsidRDefault="0071273C" w:rsidP="00C42D56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>Udostępnianie nieruchomości może odbywać się poprzez: sprzedaż, darowiznę, zamianę, użytkowanie, trwały zarząd, nieodpłatne przekazanie n</w:t>
      </w:r>
      <w:r w:rsidR="001B70B8">
        <w:rPr>
          <w:rFonts w:cstheme="minorHAnsi"/>
          <w:color w:val="0D0D0D" w:themeColor="text1" w:themeTint="F2"/>
          <w:sz w:val="24"/>
          <w:szCs w:val="24"/>
        </w:rPr>
        <w:t>ajem, dzierżawę oraz użyczenie.</w:t>
      </w:r>
      <w:r w:rsidRPr="00E46A40">
        <w:rPr>
          <w:rFonts w:cstheme="minorHAnsi"/>
          <w:color w:val="0D0D0D" w:themeColor="text1" w:themeTint="F2"/>
          <w:sz w:val="24"/>
          <w:szCs w:val="24"/>
        </w:rPr>
        <w:br/>
        <w:t>Nabywanie nieruchomości na rzecz Powiatu w drodze kupna, zamiany lub w innych formach przewidzianych prawem może nastąpić w związku z koniecznością realizacji zadań własnych i zleconych, obowiązkami wynikającymi z przepisów oraz realizacji celów publicznych.</w:t>
      </w:r>
      <w:r w:rsidRPr="00E46A40">
        <w:rPr>
          <w:rFonts w:cstheme="minorHAnsi"/>
          <w:color w:val="0D0D0D" w:themeColor="text1" w:themeTint="F2"/>
          <w:sz w:val="24"/>
          <w:szCs w:val="24"/>
        </w:rPr>
        <w:br/>
        <w:t xml:space="preserve">Przewiduje się, że w wyniku prowadzonej regulacji stanów prawnych nieruchomości (dotyczy dróg publicznych) zarządzanych na podstawie ustawy o drogach publicznych przez Zarząd Dróg Powiatowych w Radziejowie powierzchnia gruntów wchodzących </w:t>
      </w:r>
      <w:r w:rsidRPr="00E46A40">
        <w:rPr>
          <w:rFonts w:cstheme="minorHAnsi"/>
          <w:color w:val="0D0D0D" w:themeColor="text1" w:themeTint="F2"/>
          <w:sz w:val="24"/>
          <w:szCs w:val="24"/>
        </w:rPr>
        <w:br/>
        <w:t>w skład zasobu będzie się powiększać. Jednakże należy zaznaczyć, że zwiększanie się powierzchni tych gruntów zależeć będzie od intensywności podejmowanych w tym zakresie działań oraz od czasu trwania postępowań prowadzonych przez Wojewodę Kujawsko - Pomorskiego.</w:t>
      </w:r>
      <w:r w:rsidRPr="00E46A40">
        <w:rPr>
          <w:rFonts w:cstheme="minorHAnsi"/>
          <w:color w:val="0D0D0D" w:themeColor="text1" w:themeTint="F2"/>
          <w:sz w:val="24"/>
          <w:szCs w:val="24"/>
        </w:rPr>
        <w:br/>
        <w:t xml:space="preserve">W razie zaistnienia możliwości uzyskania nieruchomości od Skarbu Państwa służących </w:t>
      </w:r>
      <w:r w:rsidRPr="00E46A40">
        <w:rPr>
          <w:rFonts w:cstheme="minorHAnsi"/>
          <w:color w:val="0D0D0D" w:themeColor="text1" w:themeTint="F2"/>
          <w:sz w:val="24"/>
          <w:szCs w:val="24"/>
        </w:rPr>
        <w:br/>
        <w:t xml:space="preserve">do wykonywania zadań Powiatu, organ wykonawczy Powiatu będzie kierował wnioski </w:t>
      </w:r>
      <w:r w:rsidRPr="00E46A40">
        <w:rPr>
          <w:rFonts w:cstheme="minorHAnsi"/>
          <w:color w:val="0D0D0D" w:themeColor="text1" w:themeTint="F2"/>
          <w:sz w:val="24"/>
          <w:szCs w:val="24"/>
        </w:rPr>
        <w:br/>
      </w:r>
      <w:r w:rsidRPr="00E46A40">
        <w:rPr>
          <w:rFonts w:cstheme="minorHAnsi"/>
          <w:color w:val="0D0D0D" w:themeColor="text1" w:themeTint="F2"/>
          <w:sz w:val="24"/>
          <w:szCs w:val="24"/>
        </w:rPr>
        <w:lastRenderedPageBreak/>
        <w:t xml:space="preserve">do Wojewody Kujawsko - Pomorskiego o nieodpłatne przekazanie tych nieruchomości </w:t>
      </w:r>
      <w:r w:rsidRPr="00E46A40">
        <w:rPr>
          <w:rFonts w:cstheme="minorHAnsi"/>
          <w:color w:val="0D0D0D" w:themeColor="text1" w:themeTint="F2"/>
          <w:sz w:val="24"/>
          <w:szCs w:val="24"/>
        </w:rPr>
        <w:br/>
        <w:t>na rzecz Powiatu.</w:t>
      </w:r>
      <w:r w:rsidRPr="00E46A40">
        <w:rPr>
          <w:rFonts w:cstheme="minorHAnsi"/>
          <w:color w:val="0D0D0D" w:themeColor="text1" w:themeTint="F2"/>
          <w:sz w:val="24"/>
          <w:szCs w:val="24"/>
        </w:rPr>
        <w:br/>
        <w:t xml:space="preserve">W miarę potrzeb, przewiduje się dokonywanie podziałów nieruchomości </w:t>
      </w:r>
      <w:r w:rsidRPr="00E46A40">
        <w:rPr>
          <w:rFonts w:cstheme="minorHAnsi"/>
          <w:color w:val="0D0D0D" w:themeColor="text1" w:themeTint="F2"/>
          <w:sz w:val="24"/>
          <w:szCs w:val="24"/>
        </w:rPr>
        <w:br/>
        <w:t xml:space="preserve">oraz innych regulacji geodezyjnych granic działek będących własnością Powiatu </w:t>
      </w:r>
      <w:r w:rsidRPr="00E46A40">
        <w:rPr>
          <w:rFonts w:cstheme="minorHAnsi"/>
          <w:color w:val="0D0D0D" w:themeColor="text1" w:themeTint="F2"/>
          <w:sz w:val="24"/>
          <w:szCs w:val="24"/>
        </w:rPr>
        <w:br/>
        <w:t xml:space="preserve">(np. ustalenie granic, wznowienie granic, rozgraniczenie lub łączenie działek).  </w:t>
      </w:r>
    </w:p>
    <w:p w:rsidR="0071273C" w:rsidRPr="00E46A40" w:rsidRDefault="0071273C" w:rsidP="0071273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</w:pPr>
      <w:r w:rsidRPr="00E46A40"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  <w:t xml:space="preserve">Prognoza poziomu wydatków związanych z udostępnieniem nieruchomości </w:t>
      </w:r>
      <w:r w:rsidRPr="00E46A40"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  <w:br/>
        <w:t xml:space="preserve">z zasobu oraz nabywaniem do zasobu. </w:t>
      </w:r>
    </w:p>
    <w:p w:rsidR="0071273C" w:rsidRPr="00E46A40" w:rsidRDefault="0071273C" w:rsidP="0071273C">
      <w:pPr>
        <w:autoSpaceDE w:val="0"/>
        <w:autoSpaceDN w:val="0"/>
        <w:adjustRightInd w:val="0"/>
        <w:spacing w:before="240" w:after="0" w:line="360" w:lineRule="auto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>Zgodnie z nią na realizację wszystkich zadań z zakresu gospodarki nieruchomościami należy zaplanować wydatki m.in. na:</w:t>
      </w:r>
    </w:p>
    <w:p w:rsidR="0071273C" w:rsidRPr="00E46A40" w:rsidRDefault="0071273C" w:rsidP="0071273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>zakup energii elektrycznej,</w:t>
      </w:r>
    </w:p>
    <w:p w:rsidR="0071273C" w:rsidRPr="00E46A40" w:rsidRDefault="0071273C" w:rsidP="0071273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</w:pPr>
      <w:r w:rsidRPr="00E46A40"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>zakup usług pozostałych:</w:t>
      </w:r>
    </w:p>
    <w:p w:rsidR="0071273C" w:rsidRPr="00E46A40" w:rsidRDefault="0071273C" w:rsidP="0071273C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>podziały geodezyjne</w:t>
      </w:r>
      <w:r w:rsidRPr="00E46A40"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</w:p>
    <w:p w:rsidR="0071273C" w:rsidRPr="00E46A40" w:rsidRDefault="0071273C" w:rsidP="0071273C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</w:pPr>
      <w:r w:rsidRPr="00E46A40"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>wyceny nieruchomości</w:t>
      </w:r>
    </w:p>
    <w:p w:rsidR="0071273C" w:rsidRPr="00E46A40" w:rsidRDefault="0071273C" w:rsidP="0071273C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</w:pPr>
      <w:r w:rsidRPr="00E46A40"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>ogłoszenia prasowe dot. obrotu nieruchomościami</w:t>
      </w:r>
    </w:p>
    <w:p w:rsidR="0071273C" w:rsidRPr="00E46A40" w:rsidRDefault="0071273C" w:rsidP="0071273C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</w:pPr>
      <w:r w:rsidRPr="00E46A40"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>koszty sporządzenia aktów notarialnych</w:t>
      </w:r>
    </w:p>
    <w:p w:rsidR="0071273C" w:rsidRPr="00E46A40" w:rsidRDefault="0071273C" w:rsidP="0071273C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</w:pPr>
      <w:r w:rsidRPr="00E46A40"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>za dostarczanie wody, odprowadzanie ścieków i odbioru odpadów komunalnych</w:t>
      </w:r>
    </w:p>
    <w:p w:rsidR="0071273C" w:rsidRPr="00E46A40" w:rsidRDefault="0071273C" w:rsidP="0071273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</w:pPr>
      <w:r w:rsidRPr="00E46A40"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>odszkodowania za przejęte nieruchomości,</w:t>
      </w:r>
    </w:p>
    <w:p w:rsidR="0071273C" w:rsidRPr="00E46A40" w:rsidRDefault="0071273C" w:rsidP="0071273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</w:pPr>
      <w:r w:rsidRPr="00E46A40"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>koszty sądowe</w:t>
      </w:r>
    </w:p>
    <w:p w:rsidR="0071273C" w:rsidRPr="00E46A40" w:rsidRDefault="0071273C" w:rsidP="0071273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</w:pPr>
      <w:r w:rsidRPr="00E46A40"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>podatek od nieruchomości,</w:t>
      </w:r>
    </w:p>
    <w:p w:rsidR="0071273C" w:rsidRPr="00E46A40" w:rsidRDefault="0071273C" w:rsidP="0071273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</w:pPr>
      <w:r w:rsidRPr="00E46A40"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>koszty utrzymania lokali (administrowanie nieruchomością),</w:t>
      </w:r>
    </w:p>
    <w:p w:rsidR="0071273C" w:rsidRPr="00E46A40" w:rsidRDefault="009576EA" w:rsidP="0071273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</w:pPr>
      <w:r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  <w:t xml:space="preserve"> </w:t>
      </w:r>
      <w:r w:rsidR="0071273C" w:rsidRPr="00E46A40">
        <w:rPr>
          <w:rFonts w:cstheme="minorHAnsi"/>
          <w:color w:val="0D0D0D" w:themeColor="text1" w:themeTint="F2"/>
          <w:sz w:val="24"/>
          <w:szCs w:val="24"/>
        </w:rPr>
        <w:t>przeglądy, remonty budynków i ich zabezpieczenie,</w:t>
      </w:r>
    </w:p>
    <w:p w:rsidR="0071273C" w:rsidRPr="00E46A40" w:rsidRDefault="0071273C" w:rsidP="0071273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>różne opłaty i składki.</w:t>
      </w:r>
    </w:p>
    <w:p w:rsidR="0071273C" w:rsidRPr="00E46A40" w:rsidRDefault="00F20682" w:rsidP="0071273C">
      <w:pPr>
        <w:autoSpaceDE w:val="0"/>
        <w:autoSpaceDN w:val="0"/>
        <w:adjustRightInd w:val="0"/>
        <w:spacing w:before="240" w:after="0" w:line="360" w:lineRule="auto"/>
        <w:rPr>
          <w:rFonts w:cstheme="minorHAnsi"/>
          <w:color w:val="0D0D0D" w:themeColor="text1" w:themeTint="F2"/>
          <w:sz w:val="24"/>
          <w:szCs w:val="24"/>
        </w:rPr>
      </w:pPr>
      <w:r>
        <w:rPr>
          <w:rFonts w:cstheme="minorHAnsi"/>
          <w:color w:val="0D0D0D" w:themeColor="text1" w:themeTint="F2"/>
          <w:sz w:val="24"/>
          <w:szCs w:val="24"/>
        </w:rPr>
        <w:t>W latach 2026-2028</w:t>
      </w:r>
      <w:r w:rsidR="0071273C" w:rsidRPr="00E46A40">
        <w:rPr>
          <w:rFonts w:cstheme="minorHAnsi"/>
          <w:color w:val="0D0D0D" w:themeColor="text1" w:themeTint="F2"/>
          <w:sz w:val="24"/>
          <w:szCs w:val="24"/>
        </w:rPr>
        <w:t xml:space="preserve"> wydatki związane z udostępnieniem nieruchomości z zasobu uzależnione będą od podejmowanych w stosunku do tych nieruchomości działań,</w:t>
      </w:r>
      <w:r w:rsidR="0071273C" w:rsidRPr="00E46A40">
        <w:rPr>
          <w:rFonts w:cstheme="minorHAnsi"/>
          <w:color w:val="0D0D0D" w:themeColor="text1" w:themeTint="F2"/>
          <w:sz w:val="24"/>
          <w:szCs w:val="24"/>
        </w:rPr>
        <w:br/>
        <w:t xml:space="preserve">w szczególności konserwacji i przeprowadzanych remontów zależnych od sytuacji finansowej Powiatu Radziejowskiego. Prognozuje się przeciętnie wzrost kosztów o wzrost inflacji </w:t>
      </w:r>
      <w:r w:rsidR="0071273C" w:rsidRPr="00E46A40">
        <w:rPr>
          <w:rFonts w:cstheme="minorHAnsi"/>
          <w:color w:val="0D0D0D" w:themeColor="text1" w:themeTint="F2"/>
          <w:sz w:val="24"/>
          <w:szCs w:val="24"/>
        </w:rPr>
        <w:br/>
        <w:t xml:space="preserve">w każdym kolejnym roku.  </w:t>
      </w:r>
    </w:p>
    <w:p w:rsidR="0071273C" w:rsidRPr="00E46A40" w:rsidRDefault="0071273C" w:rsidP="0071273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</w:pPr>
      <w:r w:rsidRPr="00E46A40">
        <w:rPr>
          <w:rFonts w:cstheme="minorHAnsi"/>
          <w:b/>
          <w:bCs/>
          <w:i/>
          <w:iCs/>
          <w:color w:val="0D0D0D" w:themeColor="text1" w:themeTint="F2"/>
          <w:sz w:val="24"/>
          <w:szCs w:val="24"/>
        </w:rPr>
        <w:lastRenderedPageBreak/>
        <w:t>Prognoza wpływów osiąganych z tytułu sprzedaży, opłat z tytułu trwałego  zarządu, użytkowania wieczystego, najmu i dzierżawy nieruchomości Powiatu.</w:t>
      </w:r>
    </w:p>
    <w:p w:rsidR="0071273C" w:rsidRPr="00E46A40" w:rsidRDefault="0071273C" w:rsidP="0071273C">
      <w:pPr>
        <w:pStyle w:val="Akapitzlist"/>
        <w:autoSpaceDE w:val="0"/>
        <w:autoSpaceDN w:val="0"/>
        <w:adjustRightInd w:val="0"/>
        <w:spacing w:before="240" w:after="0" w:line="360" w:lineRule="auto"/>
        <w:ind w:left="750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>Nieruchomości oddane w trwały zarząd jednostkom organizacyjnym Powiatu</w:t>
      </w:r>
    </w:p>
    <w:p w:rsidR="0071273C" w:rsidRPr="00E46A40" w:rsidRDefault="0071273C" w:rsidP="0071273C">
      <w:pPr>
        <w:pStyle w:val="Akapitzlist"/>
        <w:autoSpaceDE w:val="0"/>
        <w:autoSpaceDN w:val="0"/>
        <w:adjustRightInd w:val="0"/>
        <w:spacing w:before="240" w:after="0" w:line="360" w:lineRule="auto"/>
        <w:ind w:left="750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Radziejowskiego uiszczają opłatę roczną. Opłata roczna z tytułu trwałego zarządu Domu Pomocy Społecznej w Piotrkowie Kujawskim wynosi </w:t>
      </w:r>
      <w:r w:rsidR="008A2F65">
        <w:rPr>
          <w:rFonts w:cstheme="minorHAnsi"/>
          <w:color w:val="0D0D0D" w:themeColor="text1" w:themeTint="F2"/>
          <w:sz w:val="24"/>
          <w:szCs w:val="24"/>
        </w:rPr>
        <w:t>rocznie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="00C9472B">
        <w:rPr>
          <w:rFonts w:cstheme="minorHAnsi"/>
          <w:color w:val="000000" w:themeColor="text1"/>
          <w:sz w:val="24"/>
          <w:szCs w:val="24"/>
        </w:rPr>
        <w:t>16 014,00</w:t>
      </w:r>
      <w:r w:rsidR="008A2F65" w:rsidRPr="008A2F65">
        <w:rPr>
          <w:rFonts w:cstheme="minorHAnsi"/>
          <w:color w:val="000000" w:themeColor="text1"/>
          <w:sz w:val="24"/>
          <w:szCs w:val="24"/>
        </w:rPr>
        <w:t xml:space="preserve"> zł.</w:t>
      </w:r>
      <w:r w:rsidR="008A2F65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>Zarząd Dróg Powiatowych w Rad</w:t>
      </w:r>
      <w:r w:rsidR="008A2F65">
        <w:rPr>
          <w:rFonts w:cstheme="minorHAnsi"/>
          <w:color w:val="0D0D0D" w:themeColor="text1" w:themeTint="F2"/>
          <w:sz w:val="24"/>
          <w:szCs w:val="24"/>
        </w:rPr>
        <w:t xml:space="preserve">ziejowie uiszcza opłatę roczną 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z tytułu trwałego zarządu i wynosi </w:t>
      </w:r>
      <w:r w:rsidR="008A2F65" w:rsidRPr="00FC4034">
        <w:rPr>
          <w:rFonts w:cstheme="minorHAnsi"/>
          <w:color w:val="000000" w:themeColor="text1"/>
          <w:sz w:val="24"/>
          <w:szCs w:val="24"/>
        </w:rPr>
        <w:t xml:space="preserve">1255 </w:t>
      </w:r>
      <w:r w:rsidRPr="00FC4034">
        <w:rPr>
          <w:rFonts w:cstheme="minorHAnsi"/>
          <w:color w:val="000000" w:themeColor="text1"/>
          <w:sz w:val="24"/>
          <w:szCs w:val="24"/>
        </w:rPr>
        <w:t>zł.</w:t>
      </w:r>
      <w:r w:rsidR="00042BBC" w:rsidRPr="00FC4034">
        <w:rPr>
          <w:rFonts w:cstheme="minorHAnsi"/>
          <w:color w:val="0D0D0D" w:themeColor="text1" w:themeTint="F2"/>
          <w:sz w:val="24"/>
          <w:szCs w:val="24"/>
        </w:rPr>
        <w:t xml:space="preserve"> Opłata wpłacana przez Powiatowe Centrum Pomocy Ro</w:t>
      </w:r>
      <w:r w:rsidR="005F11B1" w:rsidRPr="00FC4034">
        <w:rPr>
          <w:rFonts w:cstheme="minorHAnsi"/>
          <w:color w:val="0D0D0D" w:themeColor="text1" w:themeTint="F2"/>
          <w:sz w:val="24"/>
          <w:szCs w:val="24"/>
        </w:rPr>
        <w:t>dzinie</w:t>
      </w:r>
      <w:r w:rsidRPr="00FC4034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="00042BBC" w:rsidRPr="00FC4034">
        <w:rPr>
          <w:rFonts w:cstheme="minorHAnsi"/>
          <w:color w:val="0D0D0D" w:themeColor="text1" w:themeTint="F2"/>
          <w:sz w:val="24"/>
          <w:szCs w:val="24"/>
        </w:rPr>
        <w:t xml:space="preserve">wynosi </w:t>
      </w:r>
      <w:r w:rsidR="00042BBC" w:rsidRPr="00FC4034">
        <w:rPr>
          <w:color w:val="0D0D0D" w:themeColor="text1" w:themeTint="F2"/>
          <w:sz w:val="24"/>
          <w:szCs w:val="24"/>
        </w:rPr>
        <w:t>571,94</w:t>
      </w:r>
      <w:r w:rsidR="00042BBC" w:rsidRPr="00E46A40">
        <w:rPr>
          <w:color w:val="0D0D0D" w:themeColor="text1" w:themeTint="F2"/>
          <w:sz w:val="28"/>
          <w:szCs w:val="28"/>
        </w:rPr>
        <w:t xml:space="preserve">  zł.</w:t>
      </w:r>
      <w:r w:rsidR="00042BBC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="008A2F65">
        <w:rPr>
          <w:rFonts w:cstheme="minorHAnsi"/>
          <w:color w:val="0D0D0D" w:themeColor="text1" w:themeTint="F2"/>
          <w:sz w:val="24"/>
          <w:szCs w:val="24"/>
        </w:rPr>
        <w:t xml:space="preserve">Nie jest pobierana opłata </w:t>
      </w:r>
      <w:r w:rsidRPr="00E46A40">
        <w:rPr>
          <w:rFonts w:cstheme="minorHAnsi"/>
          <w:color w:val="0D0D0D" w:themeColor="text1" w:themeTint="F2"/>
          <w:sz w:val="24"/>
          <w:szCs w:val="24"/>
        </w:rPr>
        <w:t>za nieruchomości</w:t>
      </w:r>
      <w:r w:rsidR="00D33A83">
        <w:rPr>
          <w:rFonts w:cstheme="minorHAnsi"/>
          <w:color w:val="0D0D0D" w:themeColor="text1" w:themeTint="F2"/>
          <w:sz w:val="24"/>
          <w:szCs w:val="24"/>
        </w:rPr>
        <w:t xml:space="preserve">: </w:t>
      </w:r>
      <w:r w:rsidR="00D33A83" w:rsidRPr="00D441BA">
        <w:rPr>
          <w:rFonts w:cstheme="minorHAnsi"/>
          <w:color w:val="0D0D0D" w:themeColor="text1" w:themeTint="F2"/>
          <w:sz w:val="24"/>
          <w:szCs w:val="24"/>
        </w:rPr>
        <w:t>przeznaczone</w:t>
      </w:r>
      <w:r w:rsidR="00C9472B">
        <w:rPr>
          <w:rFonts w:cstheme="minorHAnsi"/>
          <w:color w:val="0D0D0D" w:themeColor="text1" w:themeTint="F2"/>
          <w:sz w:val="24"/>
          <w:szCs w:val="24"/>
        </w:rPr>
        <w:t xml:space="preserve"> na cele oświaty na rzecz s</w:t>
      </w:r>
      <w:r w:rsidR="008A2F65" w:rsidRPr="00D441BA">
        <w:rPr>
          <w:rFonts w:cstheme="minorHAnsi"/>
          <w:color w:val="0D0D0D" w:themeColor="text1" w:themeTint="F2"/>
          <w:sz w:val="24"/>
          <w:szCs w:val="24"/>
        </w:rPr>
        <w:t>zkół</w:t>
      </w:r>
      <w:r w:rsidR="00D33A83" w:rsidRPr="00D441BA">
        <w:rPr>
          <w:rFonts w:cstheme="minorHAnsi"/>
          <w:color w:val="0D0D0D" w:themeColor="text1" w:themeTint="F2"/>
          <w:sz w:val="24"/>
          <w:szCs w:val="24"/>
        </w:rPr>
        <w:t xml:space="preserve"> oraz</w:t>
      </w:r>
      <w:r w:rsidR="00D33A83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 drogi publiczne przekazane </w:t>
      </w:r>
      <w:r w:rsidR="00C9472B">
        <w:rPr>
          <w:rFonts w:cstheme="minorHAnsi"/>
          <w:color w:val="0D0D0D" w:themeColor="text1" w:themeTint="F2"/>
          <w:sz w:val="24"/>
          <w:szCs w:val="24"/>
        </w:rPr>
        <w:br/>
      </w:r>
      <w:r w:rsidRPr="00E46A40">
        <w:rPr>
          <w:rFonts w:cstheme="minorHAnsi"/>
          <w:color w:val="0D0D0D" w:themeColor="text1" w:themeTint="F2"/>
          <w:sz w:val="24"/>
          <w:szCs w:val="24"/>
        </w:rPr>
        <w:t>w trwały zarząd jednostce organizacyjnej Zarządowi Dróg Powiatowych w Radziejowie.</w:t>
      </w:r>
      <w:r w:rsidR="00D33A83">
        <w:rPr>
          <w:rFonts w:cstheme="minorHAnsi"/>
          <w:color w:val="0D0D0D" w:themeColor="text1" w:themeTint="F2"/>
          <w:sz w:val="24"/>
          <w:szCs w:val="24"/>
        </w:rPr>
        <w:t xml:space="preserve"> </w:t>
      </w:r>
    </w:p>
    <w:p w:rsidR="0071273C" w:rsidRPr="00E46A40" w:rsidRDefault="0071273C" w:rsidP="0071273C">
      <w:pPr>
        <w:pStyle w:val="Akapitzlist"/>
        <w:autoSpaceDE w:val="0"/>
        <w:autoSpaceDN w:val="0"/>
        <w:adjustRightInd w:val="0"/>
        <w:spacing w:before="240" w:after="0" w:line="360" w:lineRule="auto"/>
        <w:ind w:left="750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W omawianym okresie nie planuje się aktualizacji opłat z tytułu trwałego zarządu </w:t>
      </w:r>
      <w:r w:rsidRPr="00D441BA">
        <w:rPr>
          <w:rFonts w:cstheme="minorHAnsi"/>
          <w:color w:val="0D0D0D" w:themeColor="text1" w:themeTint="F2"/>
          <w:sz w:val="24"/>
          <w:szCs w:val="24"/>
        </w:rPr>
        <w:t>nieruchomości Powiatu. Przy aktualizacji opłaty rocznej ponoszone koszty sporządzenia operatu szacunkowego.</w:t>
      </w:r>
    </w:p>
    <w:p w:rsidR="0071273C" w:rsidRPr="00E46A40" w:rsidRDefault="0071273C" w:rsidP="0071273C">
      <w:pPr>
        <w:pStyle w:val="Akapitzlist"/>
        <w:autoSpaceDE w:val="0"/>
        <w:autoSpaceDN w:val="0"/>
        <w:adjustRightInd w:val="0"/>
        <w:spacing w:before="240" w:after="0" w:line="360" w:lineRule="auto"/>
        <w:ind w:left="750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W konsekwencji zaktualizowania opłaty, budżet jednostek powiatowych będzie musiał zostać zwiększony z budżetu Powiatu o zaktualizowaną kwotę opłaty, która będzie jednocześnie </w:t>
      </w:r>
      <w:r w:rsidRPr="00D441BA">
        <w:rPr>
          <w:rFonts w:cstheme="minorHAnsi"/>
          <w:color w:val="0D0D0D" w:themeColor="text1" w:themeTint="F2"/>
          <w:sz w:val="24"/>
          <w:szCs w:val="24"/>
        </w:rPr>
        <w:t>wpła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cona jako dochód do budżetu Powiatu. Z tego rozliczenia </w:t>
      </w:r>
      <w:r w:rsidR="0098512C">
        <w:rPr>
          <w:rFonts w:cstheme="minorHAnsi"/>
          <w:color w:val="0D0D0D" w:themeColor="text1" w:themeTint="F2"/>
          <w:sz w:val="24"/>
          <w:szCs w:val="24"/>
        </w:rPr>
        <w:br/>
      </w:r>
      <w:r w:rsidRPr="00E46A40">
        <w:rPr>
          <w:rFonts w:cstheme="minorHAnsi"/>
          <w:color w:val="0D0D0D" w:themeColor="text1" w:themeTint="F2"/>
          <w:sz w:val="24"/>
          <w:szCs w:val="24"/>
        </w:rPr>
        <w:t>w ramach budżetu Powiatu pozostaną same koszty związane</w:t>
      </w:r>
      <w:r w:rsidR="008A2F65">
        <w:rPr>
          <w:rFonts w:cstheme="minorHAnsi"/>
          <w:color w:val="0D0D0D" w:themeColor="text1" w:themeTint="F2"/>
          <w:sz w:val="24"/>
          <w:szCs w:val="24"/>
        </w:rPr>
        <w:t xml:space="preserve"> z wyceną </w:t>
      </w:r>
      <w:r w:rsidRPr="00E46A40">
        <w:rPr>
          <w:rFonts w:cstheme="minorHAnsi"/>
          <w:color w:val="0D0D0D" w:themeColor="text1" w:themeTint="F2"/>
          <w:sz w:val="24"/>
          <w:szCs w:val="24"/>
        </w:rPr>
        <w:t>nieruchomości.</w:t>
      </w:r>
    </w:p>
    <w:p w:rsidR="0071273C" w:rsidRPr="00E46A40" w:rsidRDefault="00D441BA" w:rsidP="0071273C">
      <w:pPr>
        <w:pStyle w:val="Akapitzlist"/>
        <w:autoSpaceDE w:val="0"/>
        <w:autoSpaceDN w:val="0"/>
        <w:adjustRightInd w:val="0"/>
        <w:spacing w:before="240" w:after="0" w:line="360" w:lineRule="auto"/>
        <w:ind w:left="750"/>
        <w:rPr>
          <w:rFonts w:cstheme="minorHAnsi"/>
          <w:color w:val="0D0D0D" w:themeColor="text1" w:themeTint="F2"/>
          <w:sz w:val="24"/>
          <w:szCs w:val="24"/>
        </w:rPr>
      </w:pPr>
      <w:r>
        <w:rPr>
          <w:rFonts w:cstheme="minorHAnsi"/>
          <w:color w:val="0D0D0D" w:themeColor="text1" w:themeTint="F2"/>
          <w:sz w:val="24"/>
          <w:szCs w:val="24"/>
        </w:rPr>
        <w:t>Przychód</w:t>
      </w:r>
      <w:r w:rsidR="0071273C" w:rsidRPr="00E46A40">
        <w:rPr>
          <w:rFonts w:cstheme="minorHAnsi"/>
          <w:color w:val="0D0D0D" w:themeColor="text1" w:themeTint="F2"/>
          <w:sz w:val="24"/>
          <w:szCs w:val="24"/>
        </w:rPr>
        <w:t xml:space="preserve"> z </w:t>
      </w:r>
      <w:r w:rsidR="00254E3D" w:rsidRPr="00E46A40">
        <w:rPr>
          <w:rFonts w:cstheme="minorHAnsi"/>
          <w:color w:val="0D0D0D" w:themeColor="text1" w:themeTint="F2"/>
          <w:sz w:val="24"/>
          <w:szCs w:val="24"/>
        </w:rPr>
        <w:t xml:space="preserve">tytułu </w:t>
      </w:r>
      <w:r>
        <w:rPr>
          <w:rFonts w:cstheme="minorHAnsi"/>
          <w:color w:val="0D0D0D" w:themeColor="text1" w:themeTint="F2"/>
          <w:sz w:val="24"/>
          <w:szCs w:val="24"/>
        </w:rPr>
        <w:t>opłat za grunty oddane w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 użytkowanie wieczyste </w:t>
      </w:r>
      <w:r w:rsidR="00C94D20">
        <w:rPr>
          <w:rFonts w:cstheme="minorHAnsi"/>
          <w:color w:val="0D0D0D" w:themeColor="text1" w:themeTint="F2"/>
          <w:sz w:val="24"/>
          <w:szCs w:val="24"/>
        </w:rPr>
        <w:t>stanowiące</w:t>
      </w:r>
      <w:r w:rsidR="00254E3D" w:rsidRPr="00E46A40">
        <w:rPr>
          <w:rFonts w:cstheme="minorHAnsi"/>
          <w:color w:val="0D0D0D" w:themeColor="text1" w:themeTint="F2"/>
          <w:sz w:val="24"/>
          <w:szCs w:val="24"/>
        </w:rPr>
        <w:t xml:space="preserve"> własność</w:t>
      </w:r>
      <w:r w:rsidR="0071273C" w:rsidRPr="00E46A40">
        <w:rPr>
          <w:rFonts w:cstheme="minorHAnsi"/>
          <w:color w:val="0D0D0D" w:themeColor="text1" w:themeTint="F2"/>
          <w:sz w:val="24"/>
          <w:szCs w:val="24"/>
        </w:rPr>
        <w:t xml:space="preserve"> Powiatu Radziejowskiego </w:t>
      </w:r>
      <w:r w:rsidR="00C94D20">
        <w:rPr>
          <w:rFonts w:cstheme="minorHAnsi"/>
          <w:color w:val="0D0D0D" w:themeColor="text1" w:themeTint="F2"/>
          <w:sz w:val="24"/>
          <w:szCs w:val="24"/>
        </w:rPr>
        <w:t>prognozuję się</w:t>
      </w:r>
      <w:r w:rsidR="00254E3D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="00C94D20" w:rsidRPr="00E46A40">
        <w:rPr>
          <w:rFonts w:cstheme="minorHAnsi"/>
          <w:color w:val="0D0D0D" w:themeColor="text1" w:themeTint="F2"/>
          <w:sz w:val="24"/>
          <w:szCs w:val="24"/>
        </w:rPr>
        <w:t>w 20</w:t>
      </w:r>
      <w:r w:rsidR="00C94D20">
        <w:rPr>
          <w:rFonts w:cstheme="minorHAnsi"/>
          <w:color w:val="0D0D0D" w:themeColor="text1" w:themeTint="F2"/>
          <w:sz w:val="24"/>
          <w:szCs w:val="24"/>
        </w:rPr>
        <w:t>26</w:t>
      </w:r>
      <w:r w:rsidR="00C94D20" w:rsidRPr="00E46A40">
        <w:rPr>
          <w:rFonts w:cstheme="minorHAnsi"/>
          <w:color w:val="0D0D0D" w:themeColor="text1" w:themeTint="F2"/>
          <w:sz w:val="24"/>
          <w:szCs w:val="24"/>
        </w:rPr>
        <w:t xml:space="preserve"> r. </w:t>
      </w:r>
      <w:r w:rsidR="00C94D20">
        <w:rPr>
          <w:rFonts w:cstheme="minorHAnsi"/>
          <w:color w:val="0D0D0D" w:themeColor="text1" w:themeTint="F2"/>
          <w:sz w:val="24"/>
          <w:szCs w:val="24"/>
        </w:rPr>
        <w:t xml:space="preserve">na kwotę </w:t>
      </w:r>
      <w:r w:rsidRPr="00B55666">
        <w:rPr>
          <w:rFonts w:cstheme="minorHAnsi"/>
          <w:color w:val="000000" w:themeColor="text1"/>
          <w:sz w:val="24"/>
          <w:szCs w:val="24"/>
        </w:rPr>
        <w:t>7 490,16</w:t>
      </w:r>
      <w:r w:rsidR="00C94D2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="00C9472B">
        <w:rPr>
          <w:rFonts w:cstheme="minorHAnsi"/>
          <w:color w:val="0D0D0D" w:themeColor="text1" w:themeTint="F2"/>
          <w:sz w:val="24"/>
          <w:szCs w:val="24"/>
        </w:rPr>
        <w:t>zł</w:t>
      </w:r>
      <w:r w:rsidR="00B55666">
        <w:rPr>
          <w:rFonts w:cstheme="minorHAnsi"/>
          <w:color w:val="0D0D0D" w:themeColor="text1" w:themeTint="F2"/>
          <w:sz w:val="24"/>
          <w:szCs w:val="24"/>
        </w:rPr>
        <w:t>.</w:t>
      </w:r>
      <w:r w:rsidR="00254E3D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>
        <w:rPr>
          <w:rFonts w:cstheme="minorHAnsi"/>
          <w:color w:val="0D0D0D" w:themeColor="text1" w:themeTint="F2"/>
          <w:sz w:val="24"/>
          <w:szCs w:val="24"/>
        </w:rPr>
        <w:t>Przychód</w:t>
      </w:r>
      <w:r w:rsidR="00254E3D" w:rsidRPr="00E46A40">
        <w:rPr>
          <w:rFonts w:cstheme="minorHAnsi"/>
          <w:color w:val="0D0D0D" w:themeColor="text1" w:themeTint="F2"/>
          <w:sz w:val="24"/>
          <w:szCs w:val="24"/>
        </w:rPr>
        <w:t xml:space="preserve"> z tytułu opłat za przekształcenie </w:t>
      </w:r>
      <w:r w:rsidR="00C94D20">
        <w:rPr>
          <w:rFonts w:cstheme="minorHAnsi"/>
          <w:color w:val="0D0D0D" w:themeColor="text1" w:themeTint="F2"/>
          <w:sz w:val="24"/>
          <w:szCs w:val="24"/>
        </w:rPr>
        <w:t xml:space="preserve"> prawa </w:t>
      </w:r>
      <w:r w:rsidR="00254E3D" w:rsidRPr="00E46A40">
        <w:rPr>
          <w:rFonts w:cstheme="minorHAnsi"/>
          <w:color w:val="0D0D0D" w:themeColor="text1" w:themeTint="F2"/>
          <w:sz w:val="24"/>
          <w:szCs w:val="24"/>
        </w:rPr>
        <w:t xml:space="preserve">użytkowania wieczystego </w:t>
      </w:r>
      <w:r w:rsidR="00C94D20">
        <w:rPr>
          <w:rFonts w:cstheme="minorHAnsi"/>
          <w:color w:val="0D0D0D" w:themeColor="text1" w:themeTint="F2"/>
          <w:sz w:val="24"/>
          <w:szCs w:val="24"/>
        </w:rPr>
        <w:t xml:space="preserve">gruntów </w:t>
      </w:r>
      <w:r w:rsidR="00254E3D" w:rsidRPr="00E46A40">
        <w:rPr>
          <w:rFonts w:cstheme="minorHAnsi"/>
          <w:color w:val="0D0D0D" w:themeColor="text1" w:themeTint="F2"/>
          <w:sz w:val="24"/>
          <w:szCs w:val="24"/>
        </w:rPr>
        <w:t xml:space="preserve">w prawo </w:t>
      </w:r>
      <w:r w:rsidR="00D33A83">
        <w:rPr>
          <w:rFonts w:cstheme="minorHAnsi"/>
          <w:color w:val="0D0D0D" w:themeColor="text1" w:themeTint="F2"/>
          <w:sz w:val="24"/>
          <w:szCs w:val="24"/>
        </w:rPr>
        <w:t xml:space="preserve">własności na  2026 </w:t>
      </w:r>
      <w:r w:rsidR="00254E3D" w:rsidRPr="00E46A40">
        <w:rPr>
          <w:rFonts w:cstheme="minorHAnsi"/>
          <w:color w:val="0D0D0D" w:themeColor="text1" w:themeTint="F2"/>
          <w:sz w:val="24"/>
          <w:szCs w:val="24"/>
        </w:rPr>
        <w:t xml:space="preserve">rok </w:t>
      </w:r>
      <w:r w:rsidR="00C94D20">
        <w:rPr>
          <w:rFonts w:cstheme="minorHAnsi"/>
          <w:color w:val="0D0D0D" w:themeColor="text1" w:themeTint="F2"/>
          <w:sz w:val="24"/>
          <w:szCs w:val="24"/>
        </w:rPr>
        <w:t>przewiduje się</w:t>
      </w:r>
      <w:r w:rsidR="00254E3D" w:rsidRPr="00E46A40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="00254E3D" w:rsidRPr="00B55666">
        <w:rPr>
          <w:rFonts w:cstheme="minorHAnsi"/>
          <w:color w:val="000000" w:themeColor="text1"/>
          <w:sz w:val="24"/>
          <w:szCs w:val="24"/>
        </w:rPr>
        <w:t>na</w:t>
      </w:r>
      <w:r w:rsidR="00C94D20" w:rsidRPr="00B55666">
        <w:rPr>
          <w:rFonts w:cstheme="minorHAnsi"/>
          <w:color w:val="000000" w:themeColor="text1"/>
          <w:sz w:val="24"/>
          <w:szCs w:val="24"/>
        </w:rPr>
        <w:t xml:space="preserve"> kwotę</w:t>
      </w:r>
      <w:r w:rsidR="00254E3D" w:rsidRPr="00B55666">
        <w:rPr>
          <w:rFonts w:cstheme="minorHAnsi"/>
          <w:color w:val="000000" w:themeColor="text1"/>
          <w:sz w:val="24"/>
          <w:szCs w:val="24"/>
        </w:rPr>
        <w:t xml:space="preserve"> </w:t>
      </w:r>
      <w:r w:rsidRPr="00B55666">
        <w:rPr>
          <w:rFonts w:cstheme="minorHAnsi"/>
          <w:color w:val="000000" w:themeColor="text1"/>
          <w:sz w:val="24"/>
          <w:szCs w:val="24"/>
        </w:rPr>
        <w:t>1</w:t>
      </w:r>
      <w:r w:rsidR="00C94D20" w:rsidRPr="00B55666">
        <w:rPr>
          <w:rFonts w:cstheme="minorHAnsi"/>
          <w:color w:val="000000" w:themeColor="text1"/>
          <w:sz w:val="24"/>
          <w:szCs w:val="24"/>
        </w:rPr>
        <w:t xml:space="preserve"> </w:t>
      </w:r>
      <w:r w:rsidRPr="00B55666">
        <w:rPr>
          <w:rFonts w:cstheme="minorHAnsi"/>
          <w:color w:val="000000" w:themeColor="text1"/>
          <w:sz w:val="24"/>
          <w:szCs w:val="24"/>
        </w:rPr>
        <w:t>533,28</w:t>
      </w:r>
      <w:r w:rsidR="00795DE6" w:rsidRPr="00B55666">
        <w:rPr>
          <w:rFonts w:cstheme="minorHAnsi"/>
          <w:color w:val="000000" w:themeColor="text1"/>
          <w:sz w:val="24"/>
          <w:szCs w:val="24"/>
        </w:rPr>
        <w:t xml:space="preserve"> </w:t>
      </w:r>
      <w:r w:rsidR="00254E3D" w:rsidRPr="00B55666">
        <w:rPr>
          <w:rFonts w:cstheme="minorHAnsi"/>
          <w:color w:val="000000" w:themeColor="text1"/>
          <w:sz w:val="24"/>
          <w:szCs w:val="24"/>
        </w:rPr>
        <w:t>zł.</w:t>
      </w:r>
    </w:p>
    <w:p w:rsidR="0071273C" w:rsidRDefault="0071273C" w:rsidP="0071273C">
      <w:pPr>
        <w:pStyle w:val="Akapitzlist"/>
        <w:autoSpaceDE w:val="0"/>
        <w:autoSpaceDN w:val="0"/>
        <w:adjustRightInd w:val="0"/>
        <w:spacing w:before="240" w:after="0" w:line="360" w:lineRule="auto"/>
        <w:ind w:left="750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W omawianym okresie aktualizacja opłat z tytułu </w:t>
      </w:r>
      <w:r w:rsidRPr="00D441BA">
        <w:rPr>
          <w:rFonts w:cstheme="minorHAnsi"/>
          <w:color w:val="0D0D0D" w:themeColor="text1" w:themeTint="F2"/>
          <w:sz w:val="24"/>
          <w:szCs w:val="24"/>
        </w:rPr>
        <w:t>g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runtów oddanych </w:t>
      </w:r>
      <w:r w:rsidRPr="00E46A40">
        <w:rPr>
          <w:rFonts w:cstheme="minorHAnsi"/>
          <w:color w:val="0D0D0D" w:themeColor="text1" w:themeTint="F2"/>
          <w:sz w:val="24"/>
          <w:szCs w:val="24"/>
        </w:rPr>
        <w:br/>
        <w:t>w użytkowanie wieczyste będzie konieczna, gdy wartość nieruchomości ulegnie zmianie. W związku z powyższym należy obserwować rynek nieruchomości.</w:t>
      </w:r>
    </w:p>
    <w:p w:rsidR="00D5114F" w:rsidRPr="00C42D56" w:rsidRDefault="00D5114F" w:rsidP="00D5114F">
      <w:pPr>
        <w:pStyle w:val="Akapitzlist"/>
        <w:autoSpaceDE w:val="0"/>
        <w:autoSpaceDN w:val="0"/>
        <w:adjustRightInd w:val="0"/>
        <w:spacing w:before="240" w:after="0" w:line="360" w:lineRule="auto"/>
        <w:ind w:left="750"/>
        <w:rPr>
          <w:rFonts w:cstheme="minorHAnsi"/>
          <w:color w:val="0D0D0D" w:themeColor="text1" w:themeTint="F2"/>
          <w:sz w:val="24"/>
          <w:szCs w:val="24"/>
        </w:rPr>
      </w:pPr>
      <w:r>
        <w:rPr>
          <w:rFonts w:cstheme="minorHAnsi"/>
          <w:color w:val="0D0D0D" w:themeColor="text1" w:themeTint="F2"/>
          <w:sz w:val="24"/>
          <w:szCs w:val="24"/>
        </w:rPr>
        <w:t>Szacuje się, że</w:t>
      </w:r>
      <w:r w:rsidRPr="00D5114F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>
        <w:rPr>
          <w:rFonts w:cstheme="minorHAnsi"/>
          <w:color w:val="0D0D0D" w:themeColor="text1" w:themeTint="F2"/>
          <w:sz w:val="24"/>
          <w:szCs w:val="24"/>
        </w:rPr>
        <w:t>z</w:t>
      </w:r>
      <w:r w:rsidRPr="00D5114F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D5114F">
        <w:rPr>
          <w:rFonts w:cstheme="minorHAnsi"/>
          <w:bCs/>
          <w:iCs/>
          <w:color w:val="0D0D0D" w:themeColor="text1" w:themeTint="F2"/>
          <w:sz w:val="24"/>
          <w:szCs w:val="24"/>
        </w:rPr>
        <w:t>najmu i dzierżawy nieruchomości Powiatu</w:t>
      </w:r>
      <w:r>
        <w:rPr>
          <w:rFonts w:cstheme="minorHAnsi"/>
          <w:bCs/>
          <w:iCs/>
          <w:color w:val="0D0D0D" w:themeColor="text1" w:themeTint="F2"/>
          <w:sz w:val="24"/>
          <w:szCs w:val="24"/>
        </w:rPr>
        <w:t>,</w:t>
      </w:r>
      <w:r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D5114F">
        <w:rPr>
          <w:rFonts w:cstheme="minorHAnsi"/>
          <w:color w:val="0D0D0D" w:themeColor="text1" w:themeTint="F2"/>
          <w:sz w:val="24"/>
          <w:szCs w:val="24"/>
        </w:rPr>
        <w:t xml:space="preserve">nastąpi wzrost </w:t>
      </w:r>
      <w:r>
        <w:rPr>
          <w:rFonts w:cstheme="minorHAnsi"/>
          <w:color w:val="0D0D0D" w:themeColor="text1" w:themeTint="F2"/>
          <w:sz w:val="24"/>
          <w:szCs w:val="24"/>
        </w:rPr>
        <w:t>docho</w:t>
      </w:r>
      <w:r w:rsidRPr="00D5114F">
        <w:rPr>
          <w:rFonts w:cstheme="minorHAnsi"/>
          <w:color w:val="0D0D0D" w:themeColor="text1" w:themeTint="F2"/>
          <w:sz w:val="24"/>
          <w:szCs w:val="24"/>
        </w:rPr>
        <w:t>d</w:t>
      </w:r>
      <w:r>
        <w:rPr>
          <w:rFonts w:cstheme="minorHAnsi"/>
          <w:color w:val="0D0D0D" w:themeColor="text1" w:themeTint="F2"/>
          <w:sz w:val="24"/>
          <w:szCs w:val="24"/>
        </w:rPr>
        <w:t>u</w:t>
      </w:r>
      <w:r w:rsidRPr="00D5114F">
        <w:rPr>
          <w:rFonts w:cstheme="minorHAnsi"/>
          <w:color w:val="0D0D0D" w:themeColor="text1" w:themeTint="F2"/>
          <w:sz w:val="24"/>
          <w:szCs w:val="24"/>
        </w:rPr>
        <w:br/>
        <w:t>w latach 2026-2028</w:t>
      </w:r>
      <w:r>
        <w:rPr>
          <w:rFonts w:cstheme="minorHAnsi"/>
          <w:color w:val="0D0D0D" w:themeColor="text1" w:themeTint="F2"/>
          <w:sz w:val="24"/>
          <w:szCs w:val="24"/>
        </w:rPr>
        <w:t xml:space="preserve">, na który wpływ będą miały wysokości </w:t>
      </w:r>
      <w:r w:rsidRPr="00D5114F">
        <w:rPr>
          <w:rFonts w:cstheme="minorHAnsi"/>
          <w:color w:val="0D0D0D" w:themeColor="text1" w:themeTint="F2"/>
          <w:sz w:val="24"/>
          <w:szCs w:val="24"/>
        </w:rPr>
        <w:t xml:space="preserve">opłat z tytułu </w:t>
      </w:r>
      <w:r>
        <w:rPr>
          <w:rFonts w:cstheme="minorHAnsi"/>
          <w:color w:val="0D0D0D" w:themeColor="text1" w:themeTint="F2"/>
          <w:sz w:val="24"/>
          <w:szCs w:val="24"/>
        </w:rPr>
        <w:t>podpisywanych umów najmu.</w:t>
      </w:r>
      <w:r w:rsidRPr="00D5114F">
        <w:rPr>
          <w:rFonts w:cstheme="minorHAnsi"/>
          <w:color w:val="0D0D0D" w:themeColor="text1" w:themeTint="F2"/>
          <w:sz w:val="24"/>
          <w:szCs w:val="24"/>
        </w:rPr>
        <w:t xml:space="preserve"> Opłaty najmu</w:t>
      </w:r>
      <w:r>
        <w:rPr>
          <w:rFonts w:cstheme="minorHAnsi"/>
          <w:color w:val="0D0D0D" w:themeColor="text1" w:themeTint="F2"/>
          <w:sz w:val="24"/>
          <w:szCs w:val="24"/>
        </w:rPr>
        <w:t>,</w:t>
      </w:r>
      <w:r w:rsidRPr="00D5114F">
        <w:rPr>
          <w:rFonts w:cstheme="minorHAnsi"/>
          <w:color w:val="0D0D0D" w:themeColor="text1" w:themeTint="F2"/>
          <w:sz w:val="24"/>
          <w:szCs w:val="24"/>
        </w:rPr>
        <w:t xml:space="preserve"> których okres </w:t>
      </w:r>
      <w:r>
        <w:rPr>
          <w:rFonts w:cstheme="minorHAnsi"/>
          <w:color w:val="0D0D0D" w:themeColor="text1" w:themeTint="F2"/>
          <w:sz w:val="24"/>
          <w:szCs w:val="24"/>
        </w:rPr>
        <w:t>obowiązywania jest powyżej roku,</w:t>
      </w:r>
      <w:r w:rsidRPr="00D5114F">
        <w:rPr>
          <w:rFonts w:cstheme="minorHAnsi"/>
          <w:color w:val="0D0D0D" w:themeColor="text1" w:themeTint="F2"/>
          <w:sz w:val="24"/>
          <w:szCs w:val="24"/>
        </w:rPr>
        <w:t xml:space="preserve"> będą waloryzowane raz w roku o średnioroczny wskaźnik cen towarów i usług konsumpcyjnych ogłoszony przez GUS. W przypadku, gdy ww. wskaźnik będzie niższy niż 100,00 (spadek cen) wysokość czynszu nie ulega zmianie.</w:t>
      </w:r>
    </w:p>
    <w:p w:rsidR="00B55666" w:rsidRPr="00E46A40" w:rsidRDefault="00B55666" w:rsidP="0071273C">
      <w:pPr>
        <w:pStyle w:val="Akapitzlist"/>
        <w:autoSpaceDE w:val="0"/>
        <w:autoSpaceDN w:val="0"/>
        <w:adjustRightInd w:val="0"/>
        <w:spacing w:before="240" w:after="0" w:line="360" w:lineRule="auto"/>
        <w:ind w:left="750"/>
        <w:rPr>
          <w:rFonts w:cstheme="minorHAnsi"/>
          <w:color w:val="0D0D0D" w:themeColor="text1" w:themeTint="F2"/>
          <w:sz w:val="24"/>
          <w:szCs w:val="24"/>
        </w:rPr>
      </w:pPr>
    </w:p>
    <w:p w:rsidR="006B683B" w:rsidRPr="00C42D56" w:rsidRDefault="006B683B" w:rsidP="00C42D5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bCs/>
          <w:color w:val="0D0D0D" w:themeColor="text1" w:themeTint="F2"/>
          <w:sz w:val="24"/>
          <w:szCs w:val="24"/>
        </w:rPr>
      </w:pPr>
      <w:r w:rsidRPr="00E46A40">
        <w:rPr>
          <w:rFonts w:cstheme="minorHAnsi"/>
          <w:b/>
          <w:bCs/>
          <w:color w:val="0D0D0D" w:themeColor="text1" w:themeTint="F2"/>
          <w:sz w:val="24"/>
          <w:szCs w:val="24"/>
        </w:rPr>
        <w:t>Program zagospodarowania nieruchomości Powiatu.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   </w:t>
      </w:r>
      <w:r w:rsidRPr="00E46A40">
        <w:rPr>
          <w:rFonts w:cstheme="minorHAnsi"/>
          <w:color w:val="0D0D0D" w:themeColor="text1" w:themeTint="F2"/>
          <w:sz w:val="24"/>
          <w:szCs w:val="24"/>
        </w:rPr>
        <w:br/>
      </w:r>
      <w:r w:rsidR="00D33A83">
        <w:rPr>
          <w:rFonts w:cstheme="minorHAnsi"/>
          <w:color w:val="0D0D0D" w:themeColor="text1" w:themeTint="F2"/>
          <w:sz w:val="24"/>
          <w:szCs w:val="24"/>
        </w:rPr>
        <w:t>W latach 2026-2028</w:t>
      </w: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 planuje się podejmowanie w stosunku do nieruchomości pozostających w zasobie Powiatu Radziejowskiego następujących czynności:</w:t>
      </w:r>
    </w:p>
    <w:p w:rsidR="00302D64" w:rsidRDefault="006B683B" w:rsidP="00302D64">
      <w:pPr>
        <w:pStyle w:val="Akapitzlist"/>
        <w:numPr>
          <w:ilvl w:val="6"/>
          <w:numId w:val="12"/>
        </w:numPr>
        <w:autoSpaceDE w:val="0"/>
        <w:autoSpaceDN w:val="0"/>
        <w:adjustRightInd w:val="0"/>
        <w:spacing w:before="240" w:after="0" w:line="360" w:lineRule="auto"/>
        <w:ind w:left="1264" w:hanging="357"/>
        <w:rPr>
          <w:rFonts w:cstheme="minorHAnsi"/>
          <w:color w:val="0D0D0D" w:themeColor="text1" w:themeTint="F2"/>
          <w:sz w:val="24"/>
          <w:szCs w:val="24"/>
        </w:rPr>
      </w:pPr>
      <w:r w:rsidRPr="00E46A40">
        <w:rPr>
          <w:rFonts w:cstheme="minorHAnsi"/>
          <w:color w:val="0D0D0D" w:themeColor="text1" w:themeTint="F2"/>
          <w:sz w:val="24"/>
          <w:szCs w:val="24"/>
        </w:rPr>
        <w:t xml:space="preserve">Nieruchomości nabywane nieodpłatnie od Skarbu Państwa lub od osób fizycznych i prawnych pod drogi publiczne przekazywane będą sukcesywnie </w:t>
      </w:r>
      <w:r w:rsidR="0098512C">
        <w:rPr>
          <w:rFonts w:cstheme="minorHAnsi"/>
          <w:color w:val="0D0D0D" w:themeColor="text1" w:themeTint="F2"/>
          <w:sz w:val="24"/>
          <w:szCs w:val="24"/>
        </w:rPr>
        <w:br/>
      </w:r>
      <w:r w:rsidRPr="00E46A40">
        <w:rPr>
          <w:rFonts w:cstheme="minorHAnsi"/>
          <w:color w:val="0D0D0D" w:themeColor="text1" w:themeTint="F2"/>
          <w:sz w:val="24"/>
          <w:szCs w:val="24"/>
        </w:rPr>
        <w:t>na rzecz zarządcy dróg powiatowych.</w:t>
      </w:r>
    </w:p>
    <w:p w:rsidR="00302D64" w:rsidRDefault="006B683B" w:rsidP="00302D64">
      <w:pPr>
        <w:pStyle w:val="Akapitzlist"/>
        <w:numPr>
          <w:ilvl w:val="6"/>
          <w:numId w:val="12"/>
        </w:numPr>
        <w:autoSpaceDE w:val="0"/>
        <w:autoSpaceDN w:val="0"/>
        <w:adjustRightInd w:val="0"/>
        <w:spacing w:before="240" w:after="0" w:line="360" w:lineRule="auto"/>
        <w:ind w:left="1264" w:hanging="357"/>
        <w:rPr>
          <w:rFonts w:cstheme="minorHAnsi"/>
          <w:color w:val="0D0D0D" w:themeColor="text1" w:themeTint="F2"/>
          <w:sz w:val="24"/>
          <w:szCs w:val="24"/>
        </w:rPr>
      </w:pPr>
      <w:r w:rsidRPr="00302D64">
        <w:rPr>
          <w:rFonts w:cstheme="minorHAnsi"/>
          <w:color w:val="0D0D0D" w:themeColor="text1" w:themeTint="F2"/>
          <w:sz w:val="24"/>
          <w:szCs w:val="24"/>
        </w:rPr>
        <w:t>Sprzedaż nieruchomości, przekazywanie nieruchomości w najem,</w:t>
      </w:r>
      <w:r w:rsidR="00302D64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302D64">
        <w:rPr>
          <w:rFonts w:cstheme="minorHAnsi"/>
          <w:color w:val="0D0D0D" w:themeColor="text1" w:themeTint="F2"/>
          <w:sz w:val="24"/>
          <w:szCs w:val="24"/>
        </w:rPr>
        <w:t xml:space="preserve">dzierżawę, użyczenie oraz oddanie w </w:t>
      </w:r>
      <w:r w:rsidR="00C9472B">
        <w:rPr>
          <w:rFonts w:cstheme="minorHAnsi"/>
          <w:color w:val="0D0D0D" w:themeColor="text1" w:themeTint="F2"/>
          <w:sz w:val="24"/>
          <w:szCs w:val="24"/>
        </w:rPr>
        <w:t xml:space="preserve">trwały zarząd uzależnione jest </w:t>
      </w:r>
      <w:r w:rsidRPr="00302D64">
        <w:rPr>
          <w:rFonts w:cstheme="minorHAnsi"/>
          <w:color w:val="0D0D0D" w:themeColor="text1" w:themeTint="F2"/>
          <w:sz w:val="24"/>
          <w:szCs w:val="24"/>
        </w:rPr>
        <w:t>od złożonych wniosków.</w:t>
      </w:r>
    </w:p>
    <w:p w:rsidR="00302D64" w:rsidRDefault="006B683B" w:rsidP="00302D64">
      <w:pPr>
        <w:pStyle w:val="Akapitzlist"/>
        <w:autoSpaceDE w:val="0"/>
        <w:autoSpaceDN w:val="0"/>
        <w:adjustRightInd w:val="0"/>
        <w:spacing w:before="240" w:after="0" w:line="360" w:lineRule="auto"/>
        <w:ind w:left="1264"/>
        <w:rPr>
          <w:rFonts w:cstheme="minorHAnsi"/>
          <w:color w:val="0D0D0D" w:themeColor="text1" w:themeTint="F2"/>
          <w:sz w:val="24"/>
          <w:szCs w:val="24"/>
        </w:rPr>
      </w:pPr>
      <w:r w:rsidRPr="00302D64">
        <w:rPr>
          <w:rFonts w:cstheme="minorHAnsi"/>
          <w:color w:val="0D0D0D" w:themeColor="text1" w:themeTint="F2"/>
          <w:sz w:val="24"/>
          <w:szCs w:val="24"/>
        </w:rPr>
        <w:t xml:space="preserve">W stosunku do każdej nieruchomości, rozstrzygnięcia o sposobie i formie </w:t>
      </w:r>
      <w:r w:rsidR="00C9472B">
        <w:rPr>
          <w:rFonts w:cstheme="minorHAnsi"/>
          <w:color w:val="0D0D0D" w:themeColor="text1" w:themeTint="F2"/>
          <w:sz w:val="24"/>
          <w:szCs w:val="24"/>
        </w:rPr>
        <w:br/>
      </w:r>
      <w:r w:rsidRPr="00302D64">
        <w:rPr>
          <w:rFonts w:cstheme="minorHAnsi"/>
          <w:color w:val="0D0D0D" w:themeColor="text1" w:themeTint="F2"/>
          <w:sz w:val="24"/>
          <w:szCs w:val="24"/>
        </w:rPr>
        <w:t>jej</w:t>
      </w:r>
      <w:r w:rsidR="00302D64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302D64">
        <w:rPr>
          <w:rFonts w:cstheme="minorHAnsi"/>
          <w:color w:val="0D0D0D" w:themeColor="text1" w:themeTint="F2"/>
          <w:sz w:val="24"/>
          <w:szCs w:val="24"/>
        </w:rPr>
        <w:t>zagospodarowania będą podejmow</w:t>
      </w:r>
      <w:r w:rsidR="00302D64">
        <w:rPr>
          <w:rFonts w:cstheme="minorHAnsi"/>
          <w:color w:val="0D0D0D" w:themeColor="text1" w:themeTint="F2"/>
          <w:sz w:val="24"/>
          <w:szCs w:val="24"/>
        </w:rPr>
        <w:t xml:space="preserve">ane indywidualnie w zależności </w:t>
      </w:r>
      <w:r w:rsidR="00C94D20">
        <w:rPr>
          <w:rFonts w:cstheme="minorHAnsi"/>
          <w:color w:val="0D0D0D" w:themeColor="text1" w:themeTint="F2"/>
          <w:sz w:val="24"/>
          <w:szCs w:val="24"/>
        </w:rPr>
        <w:br/>
      </w:r>
      <w:r w:rsidRPr="00302D64">
        <w:rPr>
          <w:rFonts w:cstheme="minorHAnsi"/>
          <w:color w:val="0D0D0D" w:themeColor="text1" w:themeTint="F2"/>
          <w:sz w:val="24"/>
          <w:szCs w:val="24"/>
        </w:rPr>
        <w:t xml:space="preserve">od stanowiska Rady Powiatu w Radziejowie oraz </w:t>
      </w:r>
      <w:r w:rsidR="00C94D20">
        <w:rPr>
          <w:rFonts w:cstheme="minorHAnsi"/>
          <w:color w:val="0D0D0D" w:themeColor="text1" w:themeTint="F2"/>
          <w:sz w:val="24"/>
          <w:szCs w:val="24"/>
        </w:rPr>
        <w:t xml:space="preserve">decyzji </w:t>
      </w:r>
      <w:r w:rsidRPr="00302D64">
        <w:rPr>
          <w:rFonts w:cstheme="minorHAnsi"/>
          <w:color w:val="0D0D0D" w:themeColor="text1" w:themeTint="F2"/>
          <w:sz w:val="24"/>
          <w:szCs w:val="24"/>
        </w:rPr>
        <w:t>organu wykonawczego - Zarządu Powiatu w Radziejowie.</w:t>
      </w:r>
    </w:p>
    <w:p w:rsidR="00590C3D" w:rsidRPr="00302D64" w:rsidRDefault="006B683B" w:rsidP="00302D64">
      <w:pPr>
        <w:pStyle w:val="Akapitzlist"/>
        <w:autoSpaceDE w:val="0"/>
        <w:autoSpaceDN w:val="0"/>
        <w:adjustRightInd w:val="0"/>
        <w:spacing w:before="240" w:after="0" w:line="360" w:lineRule="auto"/>
        <w:ind w:left="1264"/>
        <w:rPr>
          <w:rFonts w:cstheme="minorHAnsi"/>
          <w:color w:val="0D0D0D" w:themeColor="text1" w:themeTint="F2"/>
          <w:sz w:val="24"/>
          <w:szCs w:val="24"/>
        </w:rPr>
      </w:pPr>
      <w:r w:rsidRPr="00302D64">
        <w:rPr>
          <w:rFonts w:cstheme="minorHAnsi"/>
          <w:color w:val="0D0D0D" w:themeColor="text1" w:themeTint="F2"/>
          <w:sz w:val="24"/>
          <w:szCs w:val="24"/>
        </w:rPr>
        <w:t xml:space="preserve">Program i sposób zagospodarowania nieruchomości wynika w szczególności </w:t>
      </w:r>
      <w:r w:rsidRPr="00302D64">
        <w:rPr>
          <w:rFonts w:cstheme="minorHAnsi"/>
          <w:color w:val="0D0D0D" w:themeColor="text1" w:themeTint="F2"/>
          <w:sz w:val="24"/>
          <w:szCs w:val="24"/>
        </w:rPr>
        <w:br/>
        <w:t>z obowiązujących przepisów prawa, podjętych uchwa</w:t>
      </w:r>
      <w:r w:rsidR="00C94D20">
        <w:rPr>
          <w:rFonts w:cstheme="minorHAnsi"/>
          <w:color w:val="0D0D0D" w:themeColor="text1" w:themeTint="F2"/>
          <w:sz w:val="24"/>
          <w:szCs w:val="24"/>
        </w:rPr>
        <w:t xml:space="preserve">ł Rady Powiatu </w:t>
      </w:r>
      <w:r w:rsidR="00C94D20">
        <w:rPr>
          <w:rFonts w:cstheme="minorHAnsi"/>
          <w:color w:val="0D0D0D" w:themeColor="text1" w:themeTint="F2"/>
          <w:sz w:val="24"/>
          <w:szCs w:val="24"/>
        </w:rPr>
        <w:br/>
        <w:t xml:space="preserve">w Radziejowie  oraz </w:t>
      </w:r>
      <w:r w:rsidRPr="00302D64">
        <w:rPr>
          <w:rFonts w:cstheme="minorHAnsi"/>
          <w:color w:val="0D0D0D" w:themeColor="text1" w:themeTint="F2"/>
          <w:sz w:val="24"/>
          <w:szCs w:val="24"/>
        </w:rPr>
        <w:t xml:space="preserve">Zarządu Powiatu w Radziejowie dotyczących gospodarki nieruchomościami Powiatu oraz ustaleń zawartych w miejscowych planach </w:t>
      </w:r>
      <w:r w:rsidR="00C94D20">
        <w:rPr>
          <w:rFonts w:cstheme="minorHAnsi"/>
          <w:color w:val="0D0D0D" w:themeColor="text1" w:themeTint="F2"/>
          <w:sz w:val="24"/>
          <w:szCs w:val="24"/>
        </w:rPr>
        <w:t>zagospodarowania przestrzennego.</w:t>
      </w:r>
    </w:p>
    <w:p w:rsidR="00302D64" w:rsidRPr="00E46A40" w:rsidRDefault="00302D64">
      <w:pPr>
        <w:pStyle w:val="Akapitzlist"/>
        <w:autoSpaceDE w:val="0"/>
        <w:autoSpaceDN w:val="0"/>
        <w:adjustRightInd w:val="0"/>
        <w:spacing w:before="240" w:after="0" w:line="360" w:lineRule="auto"/>
        <w:rPr>
          <w:rFonts w:cstheme="minorHAnsi"/>
          <w:color w:val="0D0D0D" w:themeColor="text1" w:themeTint="F2"/>
          <w:sz w:val="24"/>
          <w:szCs w:val="24"/>
        </w:rPr>
      </w:pPr>
    </w:p>
    <w:sectPr w:rsidR="00302D64" w:rsidRPr="00E46A40" w:rsidSect="00345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AD0" w:rsidRDefault="000F2AD0" w:rsidP="007C2055">
      <w:pPr>
        <w:spacing w:after="0" w:line="240" w:lineRule="auto"/>
      </w:pPr>
      <w:r>
        <w:separator/>
      </w:r>
    </w:p>
  </w:endnote>
  <w:endnote w:type="continuationSeparator" w:id="0">
    <w:p w:rsidR="000F2AD0" w:rsidRDefault="000F2AD0" w:rsidP="007C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AD0" w:rsidRDefault="000F2AD0" w:rsidP="007C2055">
      <w:pPr>
        <w:spacing w:after="0" w:line="240" w:lineRule="auto"/>
      </w:pPr>
      <w:r>
        <w:separator/>
      </w:r>
    </w:p>
  </w:footnote>
  <w:footnote w:type="continuationSeparator" w:id="0">
    <w:p w:rsidR="000F2AD0" w:rsidRDefault="000F2AD0" w:rsidP="007C2055">
      <w:pPr>
        <w:spacing w:after="0" w:line="240" w:lineRule="auto"/>
      </w:pPr>
      <w:r>
        <w:continuationSeparator/>
      </w:r>
    </w:p>
  </w:footnote>
  <w:footnote w:id="1">
    <w:p w:rsidR="0085143F" w:rsidRPr="00EB2769" w:rsidRDefault="0085143F" w:rsidP="0085143F">
      <w:pPr>
        <w:pStyle w:val="Tekstprzypisudolnego"/>
        <w:rPr>
          <w:rFonts w:cstheme="minorHAnsi"/>
          <w:sz w:val="18"/>
          <w:szCs w:val="18"/>
        </w:rPr>
      </w:pPr>
      <w:r w:rsidRPr="00EB2769">
        <w:rPr>
          <w:rStyle w:val="Odwoanieprzypisudolnego"/>
          <w:rFonts w:cstheme="minorHAnsi"/>
          <w:sz w:val="18"/>
          <w:szCs w:val="18"/>
        </w:rPr>
        <w:footnoteRef/>
      </w:r>
      <w:r w:rsidRPr="00EB2769">
        <w:rPr>
          <w:rFonts w:cstheme="minorHAnsi"/>
          <w:sz w:val="18"/>
          <w:szCs w:val="18"/>
        </w:rPr>
        <w:t xml:space="preserve"> </w:t>
      </w:r>
      <w:r w:rsidRPr="00EB2769">
        <w:rPr>
          <w:rFonts w:cstheme="minorHAnsi"/>
          <w:color w:val="000000" w:themeColor="text1"/>
          <w:sz w:val="18"/>
          <w:szCs w:val="18"/>
        </w:rPr>
        <w:t xml:space="preserve">Zmiany tekstu jednolitego  </w:t>
      </w:r>
      <w:r w:rsidR="00EB2769" w:rsidRPr="00EB2769">
        <w:rPr>
          <w:sz w:val="18"/>
          <w:szCs w:val="18"/>
        </w:rPr>
        <w:t>Dz. U. z 2024 r. poz. 1907</w:t>
      </w:r>
    </w:p>
  </w:footnote>
  <w:footnote w:id="2">
    <w:p w:rsidR="00D651D1" w:rsidRPr="006B103D" w:rsidRDefault="00D651D1" w:rsidP="00D651D1">
      <w:pPr>
        <w:pStyle w:val="Tekstprzypisudolnego"/>
        <w:rPr>
          <w:rFonts w:cstheme="minorHAnsi"/>
          <w:sz w:val="16"/>
          <w:szCs w:val="16"/>
        </w:rPr>
      </w:pPr>
      <w:r w:rsidRPr="00EB2769">
        <w:rPr>
          <w:rStyle w:val="Odwoanieprzypisudolnego"/>
          <w:rFonts w:cstheme="minorHAnsi"/>
          <w:sz w:val="18"/>
          <w:szCs w:val="18"/>
        </w:rPr>
        <w:footnoteRef/>
      </w:r>
      <w:r w:rsidRPr="00EB2769">
        <w:rPr>
          <w:rFonts w:cstheme="minorHAnsi"/>
          <w:sz w:val="18"/>
          <w:szCs w:val="18"/>
        </w:rPr>
        <w:t xml:space="preserve"> </w:t>
      </w:r>
      <w:r w:rsidRPr="00EB2769">
        <w:rPr>
          <w:rFonts w:cstheme="minorHAnsi"/>
          <w:color w:val="000000" w:themeColor="text1"/>
          <w:sz w:val="18"/>
          <w:szCs w:val="18"/>
        </w:rPr>
        <w:t>Zmia</w:t>
      </w:r>
      <w:r w:rsidR="006B103D" w:rsidRPr="00EB2769">
        <w:rPr>
          <w:rFonts w:cstheme="minorHAnsi"/>
          <w:color w:val="000000" w:themeColor="text1"/>
          <w:sz w:val="18"/>
          <w:szCs w:val="18"/>
        </w:rPr>
        <w:t xml:space="preserve">ny tekstu jednolitego  </w:t>
      </w:r>
      <w:r w:rsidR="003B53EA">
        <w:t>Dz. U. z 2024 r. poz. 1222, poz. 1717 i poz. 1881 oraz z 2025 r. poz. 1080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242A"/>
    <w:multiLevelType w:val="multilevel"/>
    <w:tmpl w:val="01E4FC4E"/>
    <w:lvl w:ilvl="0">
      <w:start w:val="1"/>
      <w:numFmt w:val="ordinal"/>
      <w:lvlText w:val="§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AD24F3B"/>
    <w:multiLevelType w:val="hybridMultilevel"/>
    <w:tmpl w:val="3D02C312"/>
    <w:lvl w:ilvl="0" w:tplc="CD8E3596">
      <w:start w:val="1"/>
      <w:numFmt w:val="decimal"/>
      <w:lvlText w:val="%1."/>
      <w:lvlJc w:val="left"/>
      <w:pPr>
        <w:ind w:left="815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AE81179"/>
    <w:multiLevelType w:val="multilevel"/>
    <w:tmpl w:val="91B20254"/>
    <w:numStyleLink w:val="Styl2"/>
  </w:abstractNum>
  <w:abstractNum w:abstractNumId="3" w15:restartNumberingAfterBreak="0">
    <w:nsid w:val="0B6F49C6"/>
    <w:multiLevelType w:val="multilevel"/>
    <w:tmpl w:val="6BD092DC"/>
    <w:lvl w:ilvl="0">
      <w:start w:val="2"/>
      <w:numFmt w:val="upperRoman"/>
      <w:lvlText w:val=" %1."/>
      <w:lvlJc w:val="left"/>
      <w:pPr>
        <w:ind w:left="72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12AC0946"/>
    <w:multiLevelType w:val="multilevel"/>
    <w:tmpl w:val="97A4EAFC"/>
    <w:styleLink w:val="Styl9"/>
    <w:lvl w:ilvl="0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49A0AAA"/>
    <w:multiLevelType w:val="multilevel"/>
    <w:tmpl w:val="31EA4ADC"/>
    <w:styleLink w:val="Styl6"/>
    <w:lvl w:ilvl="0">
      <w:start w:val="1"/>
      <w:numFmt w:val="upperRoman"/>
      <w:lvlText w:val=" %1."/>
      <w:lvlJc w:val="left"/>
      <w:pPr>
        <w:ind w:left="72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15435C14"/>
    <w:multiLevelType w:val="multilevel"/>
    <w:tmpl w:val="91B20254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9562889"/>
    <w:multiLevelType w:val="multilevel"/>
    <w:tmpl w:val="F0E892C6"/>
    <w:lvl w:ilvl="0">
      <w:start w:val="1"/>
      <w:numFmt w:val="upperRoman"/>
      <w:lvlText w:val=" %1."/>
      <w:lvlJc w:val="left"/>
      <w:pPr>
        <w:ind w:left="72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1C6F0778"/>
    <w:multiLevelType w:val="multilevel"/>
    <w:tmpl w:val="C7905B16"/>
    <w:styleLink w:val="Styl3"/>
    <w:lvl w:ilvl="0">
      <w:start w:val="1"/>
      <w:numFmt w:val="ordinal"/>
      <w:lvlText w:val="§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F349B8"/>
    <w:multiLevelType w:val="multilevel"/>
    <w:tmpl w:val="594077E0"/>
    <w:styleLink w:val="Styl4"/>
    <w:lvl w:ilvl="0">
      <w:start w:val="1"/>
      <w:numFmt w:val="upperRoman"/>
      <w:lvlText w:val="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922334C"/>
    <w:multiLevelType w:val="multilevel"/>
    <w:tmpl w:val="0DE8C050"/>
    <w:numStyleLink w:val="Styl8"/>
  </w:abstractNum>
  <w:abstractNum w:abstractNumId="11" w15:restartNumberingAfterBreak="0">
    <w:nsid w:val="2D9742CC"/>
    <w:multiLevelType w:val="multilevel"/>
    <w:tmpl w:val="47562D96"/>
    <w:numStyleLink w:val="Styl7"/>
  </w:abstractNum>
  <w:abstractNum w:abstractNumId="12" w15:restartNumberingAfterBreak="0">
    <w:nsid w:val="30A90059"/>
    <w:multiLevelType w:val="multilevel"/>
    <w:tmpl w:val="31EA4ADC"/>
    <w:numStyleLink w:val="Styl6"/>
  </w:abstractNum>
  <w:abstractNum w:abstractNumId="13" w15:restartNumberingAfterBreak="0">
    <w:nsid w:val="338E04F8"/>
    <w:multiLevelType w:val="multilevel"/>
    <w:tmpl w:val="0415001D"/>
    <w:styleLink w:val="Sty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E81665"/>
    <w:multiLevelType w:val="multilevel"/>
    <w:tmpl w:val="47562D96"/>
    <w:numStyleLink w:val="Styl7"/>
  </w:abstractNum>
  <w:abstractNum w:abstractNumId="15" w15:restartNumberingAfterBreak="0">
    <w:nsid w:val="341C5B00"/>
    <w:multiLevelType w:val="hybridMultilevel"/>
    <w:tmpl w:val="E294C1D4"/>
    <w:lvl w:ilvl="0" w:tplc="C33EB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14CCCDA" w:tentative="1">
      <w:start w:val="1"/>
      <w:numFmt w:val="lowerLetter"/>
      <w:lvlText w:val="%2."/>
      <w:lvlJc w:val="left"/>
      <w:pPr>
        <w:ind w:left="1440" w:hanging="360"/>
      </w:pPr>
    </w:lvl>
    <w:lvl w:ilvl="2" w:tplc="6868C54C" w:tentative="1">
      <w:start w:val="1"/>
      <w:numFmt w:val="lowerRoman"/>
      <w:lvlText w:val="%3."/>
      <w:lvlJc w:val="right"/>
      <w:pPr>
        <w:ind w:left="2160" w:hanging="180"/>
      </w:pPr>
    </w:lvl>
    <w:lvl w:ilvl="3" w:tplc="9C48DD2A" w:tentative="1">
      <w:start w:val="1"/>
      <w:numFmt w:val="decimal"/>
      <w:lvlText w:val="%4."/>
      <w:lvlJc w:val="left"/>
      <w:pPr>
        <w:ind w:left="2880" w:hanging="360"/>
      </w:pPr>
    </w:lvl>
    <w:lvl w:ilvl="4" w:tplc="57CCAC1E" w:tentative="1">
      <w:start w:val="1"/>
      <w:numFmt w:val="lowerLetter"/>
      <w:lvlText w:val="%5."/>
      <w:lvlJc w:val="left"/>
      <w:pPr>
        <w:ind w:left="3600" w:hanging="360"/>
      </w:pPr>
    </w:lvl>
    <w:lvl w:ilvl="5" w:tplc="9E966F88" w:tentative="1">
      <w:start w:val="1"/>
      <w:numFmt w:val="lowerRoman"/>
      <w:lvlText w:val="%6."/>
      <w:lvlJc w:val="right"/>
      <w:pPr>
        <w:ind w:left="4320" w:hanging="180"/>
      </w:pPr>
    </w:lvl>
    <w:lvl w:ilvl="6" w:tplc="204673F4" w:tentative="1">
      <w:start w:val="1"/>
      <w:numFmt w:val="decimal"/>
      <w:lvlText w:val="%7."/>
      <w:lvlJc w:val="left"/>
      <w:pPr>
        <w:ind w:left="5040" w:hanging="360"/>
      </w:pPr>
    </w:lvl>
    <w:lvl w:ilvl="7" w:tplc="D748944E" w:tentative="1">
      <w:start w:val="1"/>
      <w:numFmt w:val="lowerLetter"/>
      <w:lvlText w:val="%8."/>
      <w:lvlJc w:val="left"/>
      <w:pPr>
        <w:ind w:left="5760" w:hanging="360"/>
      </w:pPr>
    </w:lvl>
    <w:lvl w:ilvl="8" w:tplc="081A1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42C20"/>
    <w:multiLevelType w:val="multilevel"/>
    <w:tmpl w:val="97A4EAFC"/>
    <w:numStyleLink w:val="Styl9"/>
  </w:abstractNum>
  <w:abstractNum w:abstractNumId="17" w15:restartNumberingAfterBreak="0">
    <w:nsid w:val="37324986"/>
    <w:multiLevelType w:val="multilevel"/>
    <w:tmpl w:val="91B20254"/>
    <w:numStyleLink w:val="Styl1"/>
  </w:abstractNum>
  <w:abstractNum w:abstractNumId="18" w15:restartNumberingAfterBreak="0">
    <w:nsid w:val="3CC50DBF"/>
    <w:multiLevelType w:val="multilevel"/>
    <w:tmpl w:val="0415001D"/>
    <w:numStyleLink w:val="Styl5"/>
  </w:abstractNum>
  <w:abstractNum w:abstractNumId="19" w15:restartNumberingAfterBreak="0">
    <w:nsid w:val="41CD14E8"/>
    <w:multiLevelType w:val="multilevel"/>
    <w:tmpl w:val="594077E0"/>
    <w:numStyleLink w:val="Styl4"/>
  </w:abstractNum>
  <w:abstractNum w:abstractNumId="20" w15:restartNumberingAfterBreak="0">
    <w:nsid w:val="44C444B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DAB4C87"/>
    <w:multiLevelType w:val="multilevel"/>
    <w:tmpl w:val="91B20254"/>
    <w:styleLink w:val="Styl2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E765823"/>
    <w:multiLevelType w:val="multilevel"/>
    <w:tmpl w:val="0DE8C050"/>
    <w:styleLink w:val="Styl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3" w15:restartNumberingAfterBreak="0">
    <w:nsid w:val="564D0127"/>
    <w:multiLevelType w:val="multilevel"/>
    <w:tmpl w:val="66D0C5C6"/>
    <w:lvl w:ilvl="0">
      <w:start w:val="1"/>
      <w:numFmt w:val="decimal"/>
      <w:lvlText w:val="%1)"/>
      <w:lvlJc w:val="left"/>
      <w:pPr>
        <w:ind w:left="750" w:hanging="3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84E5DE1"/>
    <w:multiLevelType w:val="multilevel"/>
    <w:tmpl w:val="0415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D610A9E"/>
    <w:multiLevelType w:val="multilevel"/>
    <w:tmpl w:val="21DAE93E"/>
    <w:lvl w:ilvl="0">
      <w:start w:val="1"/>
      <w:numFmt w:val="ordinal"/>
      <w:lvlText w:val="§1.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526282F"/>
    <w:multiLevelType w:val="hybridMultilevel"/>
    <w:tmpl w:val="0BCCF972"/>
    <w:lvl w:ilvl="0" w:tplc="5406F7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144754" w:tentative="1">
      <w:start w:val="1"/>
      <w:numFmt w:val="lowerLetter"/>
      <w:lvlText w:val="%2."/>
      <w:lvlJc w:val="left"/>
      <w:pPr>
        <w:ind w:left="1440" w:hanging="360"/>
      </w:pPr>
    </w:lvl>
    <w:lvl w:ilvl="2" w:tplc="BB30B85C" w:tentative="1">
      <w:start w:val="1"/>
      <w:numFmt w:val="lowerRoman"/>
      <w:lvlText w:val="%3."/>
      <w:lvlJc w:val="right"/>
      <w:pPr>
        <w:ind w:left="2160" w:hanging="180"/>
      </w:pPr>
    </w:lvl>
    <w:lvl w:ilvl="3" w:tplc="2A6CE584" w:tentative="1">
      <w:start w:val="1"/>
      <w:numFmt w:val="decimal"/>
      <w:lvlText w:val="%4."/>
      <w:lvlJc w:val="left"/>
      <w:pPr>
        <w:ind w:left="2880" w:hanging="360"/>
      </w:pPr>
    </w:lvl>
    <w:lvl w:ilvl="4" w:tplc="A62C5496" w:tentative="1">
      <w:start w:val="1"/>
      <w:numFmt w:val="lowerLetter"/>
      <w:lvlText w:val="%5."/>
      <w:lvlJc w:val="left"/>
      <w:pPr>
        <w:ind w:left="3600" w:hanging="360"/>
      </w:pPr>
    </w:lvl>
    <w:lvl w:ilvl="5" w:tplc="6B96B43A" w:tentative="1">
      <w:start w:val="1"/>
      <w:numFmt w:val="lowerRoman"/>
      <w:lvlText w:val="%6."/>
      <w:lvlJc w:val="right"/>
      <w:pPr>
        <w:ind w:left="4320" w:hanging="180"/>
      </w:pPr>
    </w:lvl>
    <w:lvl w:ilvl="6" w:tplc="C86C4ECA" w:tentative="1">
      <w:start w:val="1"/>
      <w:numFmt w:val="decimal"/>
      <w:lvlText w:val="%7."/>
      <w:lvlJc w:val="left"/>
      <w:pPr>
        <w:ind w:left="5040" w:hanging="360"/>
      </w:pPr>
    </w:lvl>
    <w:lvl w:ilvl="7" w:tplc="13588608" w:tentative="1">
      <w:start w:val="1"/>
      <w:numFmt w:val="lowerLetter"/>
      <w:lvlText w:val="%8."/>
      <w:lvlJc w:val="left"/>
      <w:pPr>
        <w:ind w:left="5760" w:hanging="360"/>
      </w:pPr>
    </w:lvl>
    <w:lvl w:ilvl="8" w:tplc="559A6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77B9B"/>
    <w:multiLevelType w:val="multilevel"/>
    <w:tmpl w:val="144E7BE6"/>
    <w:styleLink w:val="1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5BC7498"/>
    <w:multiLevelType w:val="multilevel"/>
    <w:tmpl w:val="C7905B16"/>
    <w:numStyleLink w:val="Styl3"/>
  </w:abstractNum>
  <w:abstractNum w:abstractNumId="29" w15:restartNumberingAfterBreak="0">
    <w:nsid w:val="780661B7"/>
    <w:multiLevelType w:val="multilevel"/>
    <w:tmpl w:val="594077E0"/>
    <w:lvl w:ilvl="0">
      <w:start w:val="1"/>
      <w:numFmt w:val="upperRoman"/>
      <w:lvlText w:val="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FF701C7"/>
    <w:multiLevelType w:val="multilevel"/>
    <w:tmpl w:val="47562D96"/>
    <w:styleLink w:val="Styl7"/>
    <w:lvl w:ilvl="0">
      <w:start w:val="1"/>
      <w:numFmt w:val="upperRoman"/>
      <w:lvlText w:val=" %1."/>
      <w:lvlJc w:val="left"/>
      <w:pPr>
        <w:ind w:left="720" w:hanging="360"/>
      </w:pPr>
      <w:rPr>
        <w:rFonts w:hint="default"/>
        <w:b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1"/>
  </w:num>
  <w:num w:numId="2">
    <w:abstractNumId w:val="25"/>
  </w:num>
  <w:num w:numId="3">
    <w:abstractNumId w:val="27"/>
  </w:num>
  <w:num w:numId="4">
    <w:abstractNumId w:val="24"/>
  </w:num>
  <w:num w:numId="5">
    <w:abstractNumId w:val="0"/>
  </w:num>
  <w:num w:numId="6">
    <w:abstractNumId w:val="6"/>
  </w:num>
  <w:num w:numId="7">
    <w:abstractNumId w:val="17"/>
  </w:num>
  <w:num w:numId="8">
    <w:abstractNumId w:val="21"/>
  </w:num>
  <w:num w:numId="9">
    <w:abstractNumId w:val="2"/>
  </w:num>
  <w:num w:numId="10">
    <w:abstractNumId w:val="8"/>
  </w:num>
  <w:num w:numId="11">
    <w:abstractNumId w:val="28"/>
  </w:num>
  <w:num w:numId="12">
    <w:abstractNumId w:val="7"/>
  </w:num>
  <w:num w:numId="13">
    <w:abstractNumId w:val="15"/>
  </w:num>
  <w:num w:numId="14">
    <w:abstractNumId w:val="29"/>
  </w:num>
  <w:num w:numId="15">
    <w:abstractNumId w:val="14"/>
  </w:num>
  <w:num w:numId="16">
    <w:abstractNumId w:val="26"/>
  </w:num>
  <w:num w:numId="17">
    <w:abstractNumId w:val="9"/>
  </w:num>
  <w:num w:numId="18">
    <w:abstractNumId w:val="19"/>
  </w:num>
  <w:num w:numId="19">
    <w:abstractNumId w:val="13"/>
  </w:num>
  <w:num w:numId="20">
    <w:abstractNumId w:val="18"/>
  </w:num>
  <w:num w:numId="21">
    <w:abstractNumId w:val="5"/>
  </w:num>
  <w:num w:numId="22">
    <w:abstractNumId w:val="12"/>
  </w:num>
  <w:num w:numId="23">
    <w:abstractNumId w:val="30"/>
  </w:num>
  <w:num w:numId="24">
    <w:abstractNumId w:val="11"/>
  </w:num>
  <w:num w:numId="25">
    <w:abstractNumId w:val="22"/>
  </w:num>
  <w:num w:numId="26">
    <w:abstractNumId w:val="10"/>
  </w:num>
  <w:num w:numId="27">
    <w:abstractNumId w:val="3"/>
  </w:num>
  <w:num w:numId="28">
    <w:abstractNumId w:val="23"/>
  </w:num>
  <w:num w:numId="29">
    <w:abstractNumId w:val="4"/>
  </w:num>
  <w:num w:numId="30">
    <w:abstractNumId w:val="1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2055"/>
    <w:rsid w:val="0000732E"/>
    <w:rsid w:val="00022D24"/>
    <w:rsid w:val="00026564"/>
    <w:rsid w:val="00042BBC"/>
    <w:rsid w:val="00043E92"/>
    <w:rsid w:val="00045873"/>
    <w:rsid w:val="00054C58"/>
    <w:rsid w:val="00064278"/>
    <w:rsid w:val="000808E4"/>
    <w:rsid w:val="0008156E"/>
    <w:rsid w:val="000A32DA"/>
    <w:rsid w:val="000A6318"/>
    <w:rsid w:val="000B7B1D"/>
    <w:rsid w:val="000C2A48"/>
    <w:rsid w:val="000D27E5"/>
    <w:rsid w:val="000D5960"/>
    <w:rsid w:val="000E2B80"/>
    <w:rsid w:val="000F2AD0"/>
    <w:rsid w:val="00123B58"/>
    <w:rsid w:val="00135FEF"/>
    <w:rsid w:val="0013613F"/>
    <w:rsid w:val="00145836"/>
    <w:rsid w:val="00163B52"/>
    <w:rsid w:val="00166182"/>
    <w:rsid w:val="00183E9B"/>
    <w:rsid w:val="00184049"/>
    <w:rsid w:val="001878A1"/>
    <w:rsid w:val="001B38AA"/>
    <w:rsid w:val="001B70B8"/>
    <w:rsid w:val="001C58EF"/>
    <w:rsid w:val="001D7A7E"/>
    <w:rsid w:val="001E0745"/>
    <w:rsid w:val="0023341E"/>
    <w:rsid w:val="00246136"/>
    <w:rsid w:val="00254DF3"/>
    <w:rsid w:val="00254E3D"/>
    <w:rsid w:val="002772C4"/>
    <w:rsid w:val="00282D51"/>
    <w:rsid w:val="00287888"/>
    <w:rsid w:val="002954C4"/>
    <w:rsid w:val="00296E78"/>
    <w:rsid w:val="002E4BAC"/>
    <w:rsid w:val="002E5BAB"/>
    <w:rsid w:val="002F0567"/>
    <w:rsid w:val="002F103E"/>
    <w:rsid w:val="00300827"/>
    <w:rsid w:val="00302D64"/>
    <w:rsid w:val="0030728F"/>
    <w:rsid w:val="00312ED7"/>
    <w:rsid w:val="003334E6"/>
    <w:rsid w:val="0034506D"/>
    <w:rsid w:val="00361C0F"/>
    <w:rsid w:val="0036581A"/>
    <w:rsid w:val="00370BB3"/>
    <w:rsid w:val="00374983"/>
    <w:rsid w:val="00392CEE"/>
    <w:rsid w:val="003948F9"/>
    <w:rsid w:val="003A534E"/>
    <w:rsid w:val="003A54EE"/>
    <w:rsid w:val="003B53EA"/>
    <w:rsid w:val="003B7580"/>
    <w:rsid w:val="003B7FA6"/>
    <w:rsid w:val="003D1F8D"/>
    <w:rsid w:val="003D4453"/>
    <w:rsid w:val="003D48C3"/>
    <w:rsid w:val="003E5E65"/>
    <w:rsid w:val="004139A4"/>
    <w:rsid w:val="0041444F"/>
    <w:rsid w:val="004469EB"/>
    <w:rsid w:val="004522C6"/>
    <w:rsid w:val="00460788"/>
    <w:rsid w:val="004756B0"/>
    <w:rsid w:val="0047638C"/>
    <w:rsid w:val="00480149"/>
    <w:rsid w:val="004C0DC7"/>
    <w:rsid w:val="004C1F65"/>
    <w:rsid w:val="004C4F98"/>
    <w:rsid w:val="004C5F0A"/>
    <w:rsid w:val="004D3451"/>
    <w:rsid w:val="004E14DC"/>
    <w:rsid w:val="004F5614"/>
    <w:rsid w:val="0050256C"/>
    <w:rsid w:val="00552DCC"/>
    <w:rsid w:val="00553DB9"/>
    <w:rsid w:val="00570F73"/>
    <w:rsid w:val="00571EB7"/>
    <w:rsid w:val="005747EE"/>
    <w:rsid w:val="00575EDD"/>
    <w:rsid w:val="00581B44"/>
    <w:rsid w:val="00587FB3"/>
    <w:rsid w:val="00590C3D"/>
    <w:rsid w:val="005A56A3"/>
    <w:rsid w:val="005A7D84"/>
    <w:rsid w:val="005C7274"/>
    <w:rsid w:val="005D2CFA"/>
    <w:rsid w:val="005E5BD3"/>
    <w:rsid w:val="005F11B1"/>
    <w:rsid w:val="005F1675"/>
    <w:rsid w:val="00603296"/>
    <w:rsid w:val="00610401"/>
    <w:rsid w:val="006278A0"/>
    <w:rsid w:val="00631F31"/>
    <w:rsid w:val="0064569E"/>
    <w:rsid w:val="006462FC"/>
    <w:rsid w:val="00652B32"/>
    <w:rsid w:val="00690B8E"/>
    <w:rsid w:val="00692A58"/>
    <w:rsid w:val="006A17BA"/>
    <w:rsid w:val="006A407E"/>
    <w:rsid w:val="006B103D"/>
    <w:rsid w:val="006B555D"/>
    <w:rsid w:val="006B683B"/>
    <w:rsid w:val="006C027F"/>
    <w:rsid w:val="006C7751"/>
    <w:rsid w:val="006D0199"/>
    <w:rsid w:val="006D7827"/>
    <w:rsid w:val="0071273C"/>
    <w:rsid w:val="00753AAF"/>
    <w:rsid w:val="00762BB1"/>
    <w:rsid w:val="007918EA"/>
    <w:rsid w:val="0079226D"/>
    <w:rsid w:val="00795DE6"/>
    <w:rsid w:val="007A0A8F"/>
    <w:rsid w:val="007A1877"/>
    <w:rsid w:val="007C2055"/>
    <w:rsid w:val="007C5FE1"/>
    <w:rsid w:val="007C7800"/>
    <w:rsid w:val="007D3C0F"/>
    <w:rsid w:val="00835908"/>
    <w:rsid w:val="00845C83"/>
    <w:rsid w:val="0085143F"/>
    <w:rsid w:val="00852390"/>
    <w:rsid w:val="008524FE"/>
    <w:rsid w:val="00860E1D"/>
    <w:rsid w:val="0087240B"/>
    <w:rsid w:val="00874A62"/>
    <w:rsid w:val="00882402"/>
    <w:rsid w:val="00882AC5"/>
    <w:rsid w:val="0089618E"/>
    <w:rsid w:val="008A2C23"/>
    <w:rsid w:val="008A2F65"/>
    <w:rsid w:val="008E3ACD"/>
    <w:rsid w:val="00903F33"/>
    <w:rsid w:val="00925156"/>
    <w:rsid w:val="00930F1A"/>
    <w:rsid w:val="00937879"/>
    <w:rsid w:val="009576EA"/>
    <w:rsid w:val="00961C91"/>
    <w:rsid w:val="009734DF"/>
    <w:rsid w:val="0098373C"/>
    <w:rsid w:val="0098512C"/>
    <w:rsid w:val="009A0C64"/>
    <w:rsid w:val="009B1C5C"/>
    <w:rsid w:val="009B1CA7"/>
    <w:rsid w:val="009C46E8"/>
    <w:rsid w:val="009E4BA5"/>
    <w:rsid w:val="009E679C"/>
    <w:rsid w:val="009F314D"/>
    <w:rsid w:val="00A05025"/>
    <w:rsid w:val="00A1366A"/>
    <w:rsid w:val="00A14C54"/>
    <w:rsid w:val="00A366B9"/>
    <w:rsid w:val="00A655B3"/>
    <w:rsid w:val="00A65961"/>
    <w:rsid w:val="00A661DC"/>
    <w:rsid w:val="00A70B66"/>
    <w:rsid w:val="00A93839"/>
    <w:rsid w:val="00A945C2"/>
    <w:rsid w:val="00AA59E0"/>
    <w:rsid w:val="00AE0B2E"/>
    <w:rsid w:val="00AF32F2"/>
    <w:rsid w:val="00B068C7"/>
    <w:rsid w:val="00B11D3D"/>
    <w:rsid w:val="00B27DF5"/>
    <w:rsid w:val="00B464F8"/>
    <w:rsid w:val="00B55666"/>
    <w:rsid w:val="00B74DA0"/>
    <w:rsid w:val="00B86363"/>
    <w:rsid w:val="00B94BA4"/>
    <w:rsid w:val="00B97C36"/>
    <w:rsid w:val="00BA0449"/>
    <w:rsid w:val="00BA0DFA"/>
    <w:rsid w:val="00BA6299"/>
    <w:rsid w:val="00BB72AB"/>
    <w:rsid w:val="00BC6106"/>
    <w:rsid w:val="00BD5457"/>
    <w:rsid w:val="00BE317F"/>
    <w:rsid w:val="00BE3EB0"/>
    <w:rsid w:val="00BF42BD"/>
    <w:rsid w:val="00C033E3"/>
    <w:rsid w:val="00C15B48"/>
    <w:rsid w:val="00C32AD6"/>
    <w:rsid w:val="00C419BC"/>
    <w:rsid w:val="00C42D56"/>
    <w:rsid w:val="00C47151"/>
    <w:rsid w:val="00C50776"/>
    <w:rsid w:val="00C61A85"/>
    <w:rsid w:val="00C73593"/>
    <w:rsid w:val="00C8362F"/>
    <w:rsid w:val="00C9472B"/>
    <w:rsid w:val="00C94D20"/>
    <w:rsid w:val="00CA7DD0"/>
    <w:rsid w:val="00CC51E7"/>
    <w:rsid w:val="00CE7127"/>
    <w:rsid w:val="00CE71EE"/>
    <w:rsid w:val="00CF3971"/>
    <w:rsid w:val="00CF6E16"/>
    <w:rsid w:val="00D0271A"/>
    <w:rsid w:val="00D05107"/>
    <w:rsid w:val="00D0681D"/>
    <w:rsid w:val="00D22ACE"/>
    <w:rsid w:val="00D3064D"/>
    <w:rsid w:val="00D33A83"/>
    <w:rsid w:val="00D441BA"/>
    <w:rsid w:val="00D50644"/>
    <w:rsid w:val="00D5114F"/>
    <w:rsid w:val="00D651D1"/>
    <w:rsid w:val="00DA7455"/>
    <w:rsid w:val="00DB20BE"/>
    <w:rsid w:val="00DB3804"/>
    <w:rsid w:val="00DC49EE"/>
    <w:rsid w:val="00DC4A3A"/>
    <w:rsid w:val="00DD2DEC"/>
    <w:rsid w:val="00DF39F3"/>
    <w:rsid w:val="00E10B6C"/>
    <w:rsid w:val="00E11294"/>
    <w:rsid w:val="00E17677"/>
    <w:rsid w:val="00E17D72"/>
    <w:rsid w:val="00E217DC"/>
    <w:rsid w:val="00E24676"/>
    <w:rsid w:val="00E33DEB"/>
    <w:rsid w:val="00E46A40"/>
    <w:rsid w:val="00E73936"/>
    <w:rsid w:val="00E85596"/>
    <w:rsid w:val="00E87A05"/>
    <w:rsid w:val="00E95554"/>
    <w:rsid w:val="00EA08B6"/>
    <w:rsid w:val="00EA74C9"/>
    <w:rsid w:val="00EB2769"/>
    <w:rsid w:val="00EB50B2"/>
    <w:rsid w:val="00EC4BAC"/>
    <w:rsid w:val="00EE38E0"/>
    <w:rsid w:val="00EF6E1D"/>
    <w:rsid w:val="00F01F30"/>
    <w:rsid w:val="00F06F9B"/>
    <w:rsid w:val="00F10DBE"/>
    <w:rsid w:val="00F20682"/>
    <w:rsid w:val="00F246C0"/>
    <w:rsid w:val="00F3034F"/>
    <w:rsid w:val="00F3478E"/>
    <w:rsid w:val="00F35957"/>
    <w:rsid w:val="00F44167"/>
    <w:rsid w:val="00F474DB"/>
    <w:rsid w:val="00F57801"/>
    <w:rsid w:val="00F57EB3"/>
    <w:rsid w:val="00FB3CDF"/>
    <w:rsid w:val="00FC4034"/>
    <w:rsid w:val="00FE2AD6"/>
    <w:rsid w:val="00FF0DC6"/>
    <w:rsid w:val="00F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B0153-84F4-4F14-9393-C1BABA14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0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20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20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205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55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55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55B3"/>
    <w:rPr>
      <w:vertAlign w:val="superscript"/>
    </w:rPr>
  </w:style>
  <w:style w:type="paragraph" w:styleId="Akapitzlist">
    <w:name w:val="List Paragraph"/>
    <w:basedOn w:val="Normalny"/>
    <w:uiPriority w:val="34"/>
    <w:qFormat/>
    <w:rsid w:val="000B7B1D"/>
    <w:pPr>
      <w:ind w:left="720"/>
      <w:contextualSpacing/>
    </w:pPr>
  </w:style>
  <w:style w:type="numbering" w:customStyle="1" w:styleId="10">
    <w:name w:val="§1."/>
    <w:uiPriority w:val="99"/>
    <w:rsid w:val="00C61A85"/>
    <w:pPr>
      <w:numPr>
        <w:numId w:val="3"/>
      </w:numPr>
    </w:pPr>
  </w:style>
  <w:style w:type="numbering" w:customStyle="1" w:styleId="1">
    <w:name w:val="§ 1."/>
    <w:uiPriority w:val="99"/>
    <w:rsid w:val="00C61A85"/>
    <w:pPr>
      <w:numPr>
        <w:numId w:val="4"/>
      </w:numPr>
    </w:pPr>
  </w:style>
  <w:style w:type="numbering" w:customStyle="1" w:styleId="Styl1">
    <w:name w:val="Styl1"/>
    <w:uiPriority w:val="99"/>
    <w:rsid w:val="008A2C23"/>
    <w:pPr>
      <w:numPr>
        <w:numId w:val="6"/>
      </w:numPr>
    </w:pPr>
  </w:style>
  <w:style w:type="numbering" w:customStyle="1" w:styleId="Styl2">
    <w:name w:val="Styl2"/>
    <w:uiPriority w:val="99"/>
    <w:rsid w:val="008A2C23"/>
    <w:pPr>
      <w:numPr>
        <w:numId w:val="8"/>
      </w:numPr>
    </w:pPr>
  </w:style>
  <w:style w:type="numbering" w:customStyle="1" w:styleId="Styl3">
    <w:name w:val="Styl3"/>
    <w:uiPriority w:val="99"/>
    <w:rsid w:val="009734DF"/>
    <w:pPr>
      <w:numPr>
        <w:numId w:val="10"/>
      </w:numPr>
    </w:pPr>
  </w:style>
  <w:style w:type="numbering" w:customStyle="1" w:styleId="Styl4">
    <w:name w:val="Styl4"/>
    <w:uiPriority w:val="99"/>
    <w:rsid w:val="00553DB9"/>
    <w:pPr>
      <w:numPr>
        <w:numId w:val="17"/>
      </w:numPr>
    </w:pPr>
  </w:style>
  <w:style w:type="numbering" w:customStyle="1" w:styleId="Styl5">
    <w:name w:val="Styl5"/>
    <w:uiPriority w:val="99"/>
    <w:rsid w:val="00553DB9"/>
    <w:pPr>
      <w:numPr>
        <w:numId w:val="19"/>
      </w:numPr>
    </w:pPr>
  </w:style>
  <w:style w:type="numbering" w:customStyle="1" w:styleId="Styl6">
    <w:name w:val="Styl6"/>
    <w:uiPriority w:val="99"/>
    <w:rsid w:val="00553DB9"/>
    <w:pPr>
      <w:numPr>
        <w:numId w:val="21"/>
      </w:numPr>
    </w:pPr>
  </w:style>
  <w:style w:type="numbering" w:customStyle="1" w:styleId="Styl7">
    <w:name w:val="Styl7"/>
    <w:uiPriority w:val="99"/>
    <w:rsid w:val="00553DB9"/>
    <w:pPr>
      <w:numPr>
        <w:numId w:val="23"/>
      </w:numPr>
    </w:pPr>
  </w:style>
  <w:style w:type="numbering" w:customStyle="1" w:styleId="Styl8">
    <w:name w:val="Styl8"/>
    <w:uiPriority w:val="99"/>
    <w:rsid w:val="00B27DF5"/>
    <w:pPr>
      <w:numPr>
        <w:numId w:val="25"/>
      </w:numPr>
    </w:pPr>
  </w:style>
  <w:style w:type="numbering" w:customStyle="1" w:styleId="Styl9">
    <w:name w:val="Styl9"/>
    <w:uiPriority w:val="99"/>
    <w:rsid w:val="00937879"/>
    <w:pPr>
      <w:numPr>
        <w:numId w:val="2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4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2BD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4C1F6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D3B1F-0F39-4BED-9F16-2F6540AD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8</Pages>
  <Words>1826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Kasia1</dc:creator>
  <cp:keywords/>
  <dc:description/>
  <cp:lastModifiedBy>Daria Kordylak</cp:lastModifiedBy>
  <cp:revision>131</cp:revision>
  <cp:lastPrinted>2025-10-17T08:22:00Z</cp:lastPrinted>
  <dcterms:created xsi:type="dcterms:W3CDTF">2018-11-14T10:51:00Z</dcterms:created>
  <dcterms:modified xsi:type="dcterms:W3CDTF">2025-11-24T11:50:00Z</dcterms:modified>
</cp:coreProperties>
</file>