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1C06A5" w14:textId="068F6735" w:rsidR="002F20DF" w:rsidRDefault="002F20DF" w:rsidP="00E40EA8">
      <w:pPr>
        <w:spacing w:line="360" w:lineRule="auto"/>
        <w:rPr>
          <w:rFonts w:asciiTheme="minorHAnsi" w:eastAsiaTheme="majorEastAsia" w:hAnsiTheme="minorHAnsi" w:cstheme="minorHAnsi"/>
          <w:b/>
          <w:spacing w:val="5"/>
          <w:kern w:val="28"/>
          <w:sz w:val="32"/>
          <w:szCs w:val="32"/>
        </w:rPr>
      </w:pPr>
    </w:p>
    <w:p w14:paraId="2C28EFE6" w14:textId="2A7F4299" w:rsidR="005C2F3F" w:rsidRPr="009D0884" w:rsidRDefault="00E40EA8" w:rsidP="002759C9">
      <w:pPr>
        <w:pStyle w:val="Tytu"/>
        <w:spacing w:line="360" w:lineRule="auto"/>
        <w:jc w:val="center"/>
        <w:rPr>
          <w:rFonts w:asciiTheme="minorHAnsi" w:hAnsiTheme="minorHAnsi" w:cstheme="minorHAnsi"/>
          <w:b/>
          <w:color w:val="auto"/>
          <w:sz w:val="32"/>
          <w:szCs w:val="32"/>
        </w:rPr>
      </w:pPr>
      <w:r>
        <w:rPr>
          <w:rFonts w:asciiTheme="minorHAnsi" w:hAnsiTheme="minorHAnsi" w:cstheme="minorHAnsi"/>
          <w:b/>
          <w:color w:val="auto"/>
          <w:sz w:val="32"/>
          <w:szCs w:val="32"/>
        </w:rPr>
        <w:t>Uchwała nr 119/2025</w:t>
      </w:r>
    </w:p>
    <w:p w14:paraId="398810EA" w14:textId="25D62EA0" w:rsidR="005C2F3F" w:rsidRPr="009D0884" w:rsidRDefault="00E40EA8" w:rsidP="002759C9">
      <w:pPr>
        <w:pStyle w:val="Tytu"/>
        <w:spacing w:line="360" w:lineRule="auto"/>
        <w:jc w:val="center"/>
        <w:rPr>
          <w:rFonts w:asciiTheme="minorHAnsi" w:hAnsiTheme="minorHAnsi" w:cstheme="minorHAnsi"/>
          <w:b/>
          <w:color w:val="auto"/>
          <w:sz w:val="32"/>
          <w:szCs w:val="32"/>
        </w:rPr>
      </w:pPr>
      <w:r>
        <w:rPr>
          <w:rFonts w:asciiTheme="minorHAnsi" w:hAnsiTheme="minorHAnsi" w:cstheme="minorHAnsi"/>
          <w:b/>
          <w:color w:val="auto"/>
          <w:sz w:val="32"/>
          <w:szCs w:val="32"/>
        </w:rPr>
        <w:t>Zarządu Powiatu w Radziejowie</w:t>
      </w:r>
    </w:p>
    <w:p w14:paraId="256F259B" w14:textId="24C7749D" w:rsidR="005C2F3F" w:rsidRPr="00E40EA8" w:rsidRDefault="005C2F3F" w:rsidP="002759C9">
      <w:pPr>
        <w:pStyle w:val="Tytu"/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 w:val="32"/>
          <w:szCs w:val="32"/>
        </w:rPr>
      </w:pPr>
      <w:r w:rsidRPr="009D0884">
        <w:rPr>
          <w:rFonts w:asciiTheme="minorHAnsi" w:hAnsiTheme="minorHAnsi" w:cstheme="minorHAnsi"/>
          <w:b/>
          <w:bCs/>
          <w:color w:val="auto"/>
          <w:sz w:val="32"/>
          <w:szCs w:val="32"/>
        </w:rPr>
        <w:t xml:space="preserve">z dnia </w:t>
      </w:r>
      <w:r w:rsidR="00E40EA8">
        <w:rPr>
          <w:rFonts w:asciiTheme="minorHAnsi" w:hAnsiTheme="minorHAnsi" w:cstheme="minorHAnsi"/>
          <w:b/>
          <w:bCs/>
          <w:color w:val="auto"/>
          <w:sz w:val="32"/>
          <w:szCs w:val="32"/>
        </w:rPr>
        <w:t>30 grudnia</w:t>
      </w:r>
      <w:r w:rsidR="00B27D53" w:rsidRPr="009D0884">
        <w:rPr>
          <w:rFonts w:asciiTheme="minorHAnsi" w:hAnsiTheme="minorHAnsi" w:cstheme="minorHAnsi"/>
          <w:b/>
          <w:bCs/>
          <w:color w:val="auto"/>
          <w:sz w:val="32"/>
          <w:szCs w:val="32"/>
        </w:rPr>
        <w:t xml:space="preserve"> </w:t>
      </w:r>
      <w:r w:rsidRPr="009D0884">
        <w:rPr>
          <w:rFonts w:asciiTheme="minorHAnsi" w:hAnsiTheme="minorHAnsi" w:cstheme="minorHAnsi"/>
          <w:b/>
          <w:bCs/>
          <w:color w:val="auto"/>
          <w:sz w:val="32"/>
          <w:szCs w:val="32"/>
        </w:rPr>
        <w:t>20</w:t>
      </w:r>
      <w:r w:rsidR="00563AA7" w:rsidRPr="009D0884">
        <w:rPr>
          <w:rFonts w:asciiTheme="minorHAnsi" w:hAnsiTheme="minorHAnsi" w:cstheme="minorHAnsi"/>
          <w:b/>
          <w:bCs/>
          <w:color w:val="auto"/>
          <w:sz w:val="32"/>
          <w:szCs w:val="32"/>
        </w:rPr>
        <w:t>2</w:t>
      </w:r>
      <w:r w:rsidR="00BC496B" w:rsidRPr="009D0884">
        <w:rPr>
          <w:rFonts w:asciiTheme="minorHAnsi" w:hAnsiTheme="minorHAnsi" w:cstheme="minorHAnsi"/>
          <w:b/>
          <w:bCs/>
          <w:color w:val="auto"/>
          <w:sz w:val="32"/>
          <w:szCs w:val="32"/>
        </w:rPr>
        <w:t>5</w:t>
      </w:r>
      <w:r w:rsidRPr="009D0884">
        <w:rPr>
          <w:rFonts w:asciiTheme="minorHAnsi" w:hAnsiTheme="minorHAnsi" w:cstheme="minorHAnsi"/>
          <w:b/>
          <w:bCs/>
          <w:color w:val="auto"/>
          <w:sz w:val="32"/>
          <w:szCs w:val="32"/>
        </w:rPr>
        <w:t xml:space="preserve"> r.</w:t>
      </w:r>
    </w:p>
    <w:p w14:paraId="74E9DED5" w14:textId="52AF8E6D" w:rsidR="005C2F3F" w:rsidRPr="002759C9" w:rsidRDefault="005C2F3F" w:rsidP="002759C9">
      <w:pPr>
        <w:pStyle w:val="Tytu"/>
        <w:spacing w:line="360" w:lineRule="auto"/>
        <w:rPr>
          <w:rFonts w:asciiTheme="minorHAnsi" w:hAnsiTheme="minorHAnsi" w:cstheme="minorHAnsi"/>
          <w:b/>
          <w:iCs/>
          <w:color w:val="auto"/>
          <w:sz w:val="28"/>
          <w:szCs w:val="32"/>
        </w:rPr>
      </w:pPr>
      <w:r w:rsidRPr="002759C9">
        <w:rPr>
          <w:rFonts w:asciiTheme="minorHAnsi" w:hAnsiTheme="minorHAnsi" w:cstheme="minorHAnsi"/>
          <w:b/>
          <w:iCs/>
          <w:color w:val="auto"/>
          <w:sz w:val="28"/>
          <w:szCs w:val="32"/>
        </w:rPr>
        <w:t>w sprawie  ustalenia  „Regulaminu udzielania zamówień publicznych”</w:t>
      </w:r>
    </w:p>
    <w:p w14:paraId="38EAB4C3" w14:textId="4B72BCFA" w:rsidR="005C2F3F" w:rsidRPr="00E40EA8" w:rsidRDefault="005C2F3F" w:rsidP="00E40EA8">
      <w:pPr>
        <w:pStyle w:val="Tekstpodstawowy3"/>
        <w:spacing w:line="360" w:lineRule="auto"/>
        <w:jc w:val="left"/>
        <w:rPr>
          <w:rFonts w:asciiTheme="minorHAnsi" w:hAnsiTheme="minorHAnsi" w:cstheme="minorHAnsi"/>
          <w:b/>
          <w:bCs/>
        </w:rPr>
      </w:pPr>
      <w:r w:rsidRPr="009D0884">
        <w:rPr>
          <w:rFonts w:asciiTheme="minorHAnsi" w:hAnsiTheme="minorHAnsi" w:cstheme="minorHAnsi"/>
        </w:rPr>
        <w:tab/>
        <w:t xml:space="preserve">Na podstawie art. 32 ust.2 pkt 3 i 4 ustawy z dnia 5 czerwca 1998 </w:t>
      </w:r>
      <w:r w:rsidR="000B4F5D" w:rsidRPr="009D0884">
        <w:rPr>
          <w:rFonts w:asciiTheme="minorHAnsi" w:hAnsiTheme="minorHAnsi" w:cstheme="minorHAnsi"/>
        </w:rPr>
        <w:t>roku o samorządzie powiatowym (</w:t>
      </w:r>
      <w:r w:rsidRPr="009D0884">
        <w:rPr>
          <w:rFonts w:asciiTheme="minorHAnsi" w:hAnsiTheme="minorHAnsi" w:cstheme="minorHAnsi"/>
        </w:rPr>
        <w:t xml:space="preserve">Dz. U. </w:t>
      </w:r>
      <w:r w:rsidR="00B0059F" w:rsidRPr="009D0884">
        <w:rPr>
          <w:rFonts w:asciiTheme="minorHAnsi" w:hAnsiTheme="minorHAnsi" w:cstheme="minorHAnsi"/>
        </w:rPr>
        <w:t xml:space="preserve">z </w:t>
      </w:r>
      <w:r w:rsidRPr="009D0884">
        <w:rPr>
          <w:rFonts w:asciiTheme="minorHAnsi" w:hAnsiTheme="minorHAnsi" w:cstheme="minorHAnsi"/>
        </w:rPr>
        <w:t>20</w:t>
      </w:r>
      <w:r w:rsidR="00B668FA" w:rsidRPr="009D0884">
        <w:rPr>
          <w:rFonts w:asciiTheme="minorHAnsi" w:hAnsiTheme="minorHAnsi" w:cstheme="minorHAnsi"/>
        </w:rPr>
        <w:t>2</w:t>
      </w:r>
      <w:r w:rsidR="006F4829" w:rsidRPr="009D0884">
        <w:rPr>
          <w:rFonts w:asciiTheme="minorHAnsi" w:hAnsiTheme="minorHAnsi" w:cstheme="minorHAnsi"/>
        </w:rPr>
        <w:t>5</w:t>
      </w:r>
      <w:r w:rsidR="00B0059F" w:rsidRPr="009D0884">
        <w:rPr>
          <w:rFonts w:asciiTheme="minorHAnsi" w:hAnsiTheme="minorHAnsi" w:cstheme="minorHAnsi"/>
        </w:rPr>
        <w:t>r. poz.</w:t>
      </w:r>
      <w:r w:rsidR="00B668FA" w:rsidRPr="009D0884">
        <w:rPr>
          <w:rFonts w:asciiTheme="minorHAnsi" w:hAnsiTheme="minorHAnsi" w:cstheme="minorHAnsi"/>
        </w:rPr>
        <w:t xml:space="preserve"> </w:t>
      </w:r>
      <w:r w:rsidR="006F4829" w:rsidRPr="009D0884">
        <w:rPr>
          <w:rFonts w:asciiTheme="minorHAnsi" w:hAnsiTheme="minorHAnsi" w:cstheme="minorHAnsi"/>
        </w:rPr>
        <w:t>1684</w:t>
      </w:r>
      <w:r w:rsidR="00B668FA" w:rsidRPr="009D0884">
        <w:rPr>
          <w:rFonts w:asciiTheme="minorHAnsi" w:hAnsiTheme="minorHAnsi" w:cstheme="minorHAnsi"/>
        </w:rPr>
        <w:t xml:space="preserve"> </w:t>
      </w:r>
      <w:r w:rsidRPr="009D0884">
        <w:rPr>
          <w:rFonts w:asciiTheme="minorHAnsi" w:hAnsiTheme="minorHAnsi" w:cstheme="minorHAnsi"/>
        </w:rPr>
        <w:t xml:space="preserve">) uchwala się, co następuje: </w:t>
      </w:r>
    </w:p>
    <w:p w14:paraId="7755D046" w14:textId="3891F6A3" w:rsidR="005C2F3F" w:rsidRPr="006B3BBC" w:rsidRDefault="006B3BBC" w:rsidP="00E40EA8">
      <w:pPr>
        <w:spacing w:line="360" w:lineRule="auto"/>
        <w:rPr>
          <w:rFonts w:asciiTheme="minorHAnsi" w:hAnsiTheme="minorHAnsi" w:cstheme="minorHAnsi"/>
        </w:rPr>
      </w:pPr>
      <w:r w:rsidRPr="009D0884">
        <w:rPr>
          <w:rFonts w:asciiTheme="minorHAnsi" w:hAnsiTheme="minorHAnsi" w:cstheme="minorHAnsi"/>
          <w:b/>
        </w:rPr>
        <w:t>§ 1</w:t>
      </w:r>
      <w:r w:rsidR="00E40EA8">
        <w:rPr>
          <w:rFonts w:asciiTheme="minorHAnsi" w:hAnsiTheme="minorHAnsi" w:cstheme="minorHAnsi"/>
        </w:rPr>
        <w:t>.</w:t>
      </w:r>
      <w:r w:rsidR="006D7715" w:rsidRPr="006B3BBC">
        <w:rPr>
          <w:rFonts w:asciiTheme="minorHAnsi" w:hAnsiTheme="minorHAnsi" w:cstheme="minorHAnsi"/>
        </w:rPr>
        <w:t>1.</w:t>
      </w:r>
      <w:r w:rsidR="005C2F3F" w:rsidRPr="006B3BBC">
        <w:rPr>
          <w:rFonts w:asciiTheme="minorHAnsi" w:hAnsiTheme="minorHAnsi" w:cstheme="minorHAnsi"/>
        </w:rPr>
        <w:t>Ustala się „Regulamin udzielania zamówień publicznych” stanowiący załącznik  do niniejszej uch</w:t>
      </w:r>
      <w:r w:rsidR="005779FC" w:rsidRPr="006B3BBC">
        <w:rPr>
          <w:rFonts w:asciiTheme="minorHAnsi" w:hAnsiTheme="minorHAnsi" w:cstheme="minorHAnsi"/>
        </w:rPr>
        <w:t>wały, zwany dalej „ Regulaminem</w:t>
      </w:r>
      <w:r w:rsidR="005C2F3F" w:rsidRPr="006B3BBC">
        <w:rPr>
          <w:rFonts w:asciiTheme="minorHAnsi" w:hAnsiTheme="minorHAnsi" w:cstheme="minorHAnsi"/>
        </w:rPr>
        <w:t>”.</w:t>
      </w:r>
    </w:p>
    <w:p w14:paraId="794746A9" w14:textId="7BBDD546" w:rsidR="006D7715" w:rsidRPr="006B3BBC" w:rsidRDefault="006D7715" w:rsidP="00E40EA8">
      <w:pPr>
        <w:spacing w:line="360" w:lineRule="auto"/>
        <w:rPr>
          <w:rFonts w:asciiTheme="minorHAnsi" w:hAnsiTheme="minorHAnsi" w:cstheme="minorHAnsi"/>
        </w:rPr>
      </w:pPr>
      <w:r w:rsidRPr="006B3BBC">
        <w:rPr>
          <w:rFonts w:asciiTheme="minorHAnsi" w:hAnsiTheme="minorHAnsi" w:cstheme="minorHAnsi"/>
        </w:rPr>
        <w:t>2. Poszczególne jednostki organizacyjne Powiatu Radziejowskiego  udzielają zamówień publicznych na</w:t>
      </w:r>
      <w:r w:rsidR="001B63DF" w:rsidRPr="006B3BBC">
        <w:rPr>
          <w:rFonts w:asciiTheme="minorHAnsi" w:hAnsiTheme="minorHAnsi" w:cstheme="minorHAnsi"/>
        </w:rPr>
        <w:t xml:space="preserve"> podstawie własnych regulaminów.</w:t>
      </w:r>
    </w:p>
    <w:p w14:paraId="4F663268" w14:textId="1AAA8647" w:rsidR="005C2F3F" w:rsidRPr="009D0884" w:rsidRDefault="006B3BBC" w:rsidP="00E40EA8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§ </w:t>
      </w:r>
      <w:r w:rsidRPr="009D0884">
        <w:rPr>
          <w:rFonts w:asciiTheme="minorHAnsi" w:hAnsiTheme="minorHAnsi" w:cstheme="minorHAnsi"/>
          <w:b/>
        </w:rPr>
        <w:t>2</w:t>
      </w:r>
      <w:r w:rsidR="00E40EA8">
        <w:rPr>
          <w:rFonts w:asciiTheme="minorHAnsi" w:hAnsiTheme="minorHAnsi" w:cstheme="minorHAnsi"/>
        </w:rPr>
        <w:t xml:space="preserve">. </w:t>
      </w:r>
      <w:r w:rsidR="005C2F3F" w:rsidRPr="009D0884">
        <w:rPr>
          <w:rFonts w:asciiTheme="minorHAnsi" w:hAnsiTheme="minorHAnsi" w:cstheme="minorHAnsi"/>
        </w:rPr>
        <w:t xml:space="preserve">Traci moc Uchwała Nr </w:t>
      </w:r>
      <w:r w:rsidR="00666AFD" w:rsidRPr="009D0884">
        <w:rPr>
          <w:rFonts w:asciiTheme="minorHAnsi" w:hAnsiTheme="minorHAnsi" w:cstheme="minorHAnsi"/>
        </w:rPr>
        <w:t>394/2024</w:t>
      </w:r>
      <w:r w:rsidR="005C2F3F" w:rsidRPr="009D0884">
        <w:rPr>
          <w:rFonts w:asciiTheme="minorHAnsi" w:hAnsiTheme="minorHAnsi" w:cstheme="minorHAnsi"/>
        </w:rPr>
        <w:t xml:space="preserve"> Zarządu Powiatu w Radziejowie z dnia </w:t>
      </w:r>
      <w:r w:rsidR="005C2F3F" w:rsidRPr="009D0884">
        <w:rPr>
          <w:rFonts w:asciiTheme="minorHAnsi" w:hAnsiTheme="minorHAnsi" w:cstheme="minorHAnsi"/>
        </w:rPr>
        <w:br/>
      </w:r>
      <w:r w:rsidR="00666AFD" w:rsidRPr="009D0884">
        <w:rPr>
          <w:rFonts w:asciiTheme="minorHAnsi" w:hAnsiTheme="minorHAnsi" w:cstheme="minorHAnsi"/>
        </w:rPr>
        <w:t>23 stycznia</w:t>
      </w:r>
      <w:r w:rsidR="004656E3" w:rsidRPr="009D0884">
        <w:rPr>
          <w:rFonts w:asciiTheme="minorHAnsi" w:hAnsiTheme="minorHAnsi" w:cstheme="minorHAnsi"/>
        </w:rPr>
        <w:t xml:space="preserve"> </w:t>
      </w:r>
      <w:r w:rsidR="005C2F3F" w:rsidRPr="009D0884">
        <w:rPr>
          <w:rFonts w:asciiTheme="minorHAnsi" w:hAnsiTheme="minorHAnsi" w:cstheme="minorHAnsi"/>
        </w:rPr>
        <w:t>20</w:t>
      </w:r>
      <w:r w:rsidR="004656E3" w:rsidRPr="009D0884">
        <w:rPr>
          <w:rFonts w:asciiTheme="minorHAnsi" w:hAnsiTheme="minorHAnsi" w:cstheme="minorHAnsi"/>
        </w:rPr>
        <w:t>2</w:t>
      </w:r>
      <w:r w:rsidR="00666AFD" w:rsidRPr="009D0884">
        <w:rPr>
          <w:rFonts w:asciiTheme="minorHAnsi" w:hAnsiTheme="minorHAnsi" w:cstheme="minorHAnsi"/>
        </w:rPr>
        <w:t>4</w:t>
      </w:r>
      <w:r w:rsidR="005C2F3F" w:rsidRPr="009D0884">
        <w:rPr>
          <w:rFonts w:asciiTheme="minorHAnsi" w:hAnsiTheme="minorHAnsi" w:cstheme="minorHAnsi"/>
        </w:rPr>
        <w:t xml:space="preserve"> roku w sprawie: ustalenia „Regulaminu udzielania zamówień publicznych”.</w:t>
      </w:r>
    </w:p>
    <w:p w14:paraId="263491BC" w14:textId="0BC8ABE0" w:rsidR="005C2F3F" w:rsidRPr="009D0884" w:rsidRDefault="006B3BBC" w:rsidP="00E40EA8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§ </w:t>
      </w:r>
      <w:r w:rsidRPr="009D0884">
        <w:rPr>
          <w:rFonts w:asciiTheme="minorHAnsi" w:hAnsiTheme="minorHAnsi" w:cstheme="minorHAnsi"/>
          <w:b/>
        </w:rPr>
        <w:t>3</w:t>
      </w:r>
      <w:r w:rsidR="00E40EA8">
        <w:rPr>
          <w:rFonts w:asciiTheme="minorHAnsi" w:hAnsiTheme="minorHAnsi" w:cstheme="minorHAnsi"/>
        </w:rPr>
        <w:t xml:space="preserve">. </w:t>
      </w:r>
      <w:r w:rsidR="005C2F3F" w:rsidRPr="009D0884">
        <w:rPr>
          <w:rFonts w:asciiTheme="minorHAnsi" w:hAnsiTheme="minorHAnsi" w:cstheme="minorHAnsi"/>
        </w:rPr>
        <w:t>Wykonanie uchwały powierza się Przewodniczącemu Zarządu Powiatu Radziejowskiego.</w:t>
      </w:r>
    </w:p>
    <w:p w14:paraId="0C0244F8" w14:textId="054057F9" w:rsidR="005C2F3F" w:rsidRPr="009D0884" w:rsidRDefault="006B3BBC" w:rsidP="00E40EA8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§ </w:t>
      </w:r>
      <w:r w:rsidRPr="009D0884">
        <w:rPr>
          <w:rFonts w:asciiTheme="minorHAnsi" w:hAnsiTheme="minorHAnsi" w:cstheme="minorHAnsi"/>
          <w:b/>
        </w:rPr>
        <w:t>4</w:t>
      </w:r>
      <w:r w:rsidR="00E40EA8">
        <w:rPr>
          <w:rFonts w:asciiTheme="minorHAnsi" w:hAnsiTheme="minorHAnsi" w:cstheme="minorHAnsi"/>
          <w:b/>
        </w:rPr>
        <w:t>.</w:t>
      </w:r>
      <w:r w:rsidR="005C2F3F" w:rsidRPr="009D0884">
        <w:rPr>
          <w:rFonts w:asciiTheme="minorHAnsi" w:hAnsiTheme="minorHAnsi" w:cstheme="minorHAnsi"/>
        </w:rPr>
        <w:t xml:space="preserve">Uchwała wchodzi w życie z dniem </w:t>
      </w:r>
      <w:r w:rsidR="00666AFD" w:rsidRPr="009D0884">
        <w:rPr>
          <w:rFonts w:asciiTheme="minorHAnsi" w:hAnsiTheme="minorHAnsi" w:cstheme="minorHAnsi"/>
        </w:rPr>
        <w:t>1 stycznia 2026 r.</w:t>
      </w:r>
      <w:r w:rsidR="005C2F3F" w:rsidRPr="009D0884">
        <w:rPr>
          <w:rFonts w:asciiTheme="minorHAnsi" w:hAnsiTheme="minorHAnsi" w:cstheme="minorHAnsi"/>
        </w:rPr>
        <w:t xml:space="preserve"> </w:t>
      </w:r>
    </w:p>
    <w:p w14:paraId="4E1C9BD6" w14:textId="77777777" w:rsidR="005C2F3F" w:rsidRPr="009D0884" w:rsidRDefault="005C2F3F" w:rsidP="00E40EA8">
      <w:pPr>
        <w:spacing w:line="360" w:lineRule="auto"/>
        <w:rPr>
          <w:rFonts w:asciiTheme="minorHAnsi" w:hAnsiTheme="minorHAnsi" w:cstheme="minorHAnsi"/>
        </w:rPr>
      </w:pPr>
    </w:p>
    <w:p w14:paraId="1D766B5D" w14:textId="77777777" w:rsidR="00FE5B39" w:rsidRPr="009D0884" w:rsidRDefault="00FE5B39" w:rsidP="00E40EA8">
      <w:pPr>
        <w:pStyle w:val="Podtytu"/>
        <w:spacing w:line="360" w:lineRule="auto"/>
        <w:jc w:val="center"/>
        <w:rPr>
          <w:rFonts w:asciiTheme="minorHAnsi" w:hAnsiTheme="minorHAnsi" w:cstheme="minorHAnsi"/>
          <w:b/>
          <w:i w:val="0"/>
          <w:color w:val="auto"/>
          <w:sz w:val="32"/>
          <w:szCs w:val="32"/>
        </w:rPr>
      </w:pPr>
    </w:p>
    <w:p w14:paraId="630197B0" w14:textId="77777777" w:rsidR="00FE5B39" w:rsidRPr="009D0884" w:rsidRDefault="00FE5B39" w:rsidP="00E40EA8">
      <w:pPr>
        <w:pStyle w:val="Podtytu"/>
        <w:spacing w:line="360" w:lineRule="auto"/>
        <w:jc w:val="center"/>
        <w:rPr>
          <w:rFonts w:asciiTheme="minorHAnsi" w:hAnsiTheme="minorHAnsi" w:cstheme="minorHAnsi"/>
          <w:b/>
          <w:i w:val="0"/>
          <w:color w:val="auto"/>
          <w:sz w:val="32"/>
          <w:szCs w:val="32"/>
        </w:rPr>
      </w:pPr>
    </w:p>
    <w:p w14:paraId="3CABCDC6" w14:textId="77777777" w:rsidR="001B63DF" w:rsidRDefault="001B63DF" w:rsidP="00E40EA8">
      <w:pPr>
        <w:pStyle w:val="Podtytu"/>
        <w:spacing w:line="360" w:lineRule="auto"/>
        <w:jc w:val="center"/>
        <w:rPr>
          <w:rFonts w:asciiTheme="minorHAnsi" w:hAnsiTheme="minorHAnsi" w:cstheme="minorHAnsi"/>
          <w:b/>
          <w:i w:val="0"/>
          <w:color w:val="auto"/>
          <w:sz w:val="32"/>
          <w:szCs w:val="32"/>
        </w:rPr>
      </w:pPr>
    </w:p>
    <w:p w14:paraId="1FF7CAE9" w14:textId="77777777" w:rsidR="00E40EA8" w:rsidRDefault="00E40EA8" w:rsidP="00E40EA8">
      <w:pPr>
        <w:spacing w:line="360" w:lineRule="auto"/>
      </w:pPr>
    </w:p>
    <w:p w14:paraId="00300CF0" w14:textId="77777777" w:rsidR="00E40EA8" w:rsidRDefault="00E40EA8" w:rsidP="00E40EA8"/>
    <w:p w14:paraId="4E6D00D1" w14:textId="77777777" w:rsidR="00E40EA8" w:rsidRDefault="00E40EA8" w:rsidP="00E40EA8"/>
    <w:p w14:paraId="33F7C2D1" w14:textId="77777777" w:rsidR="00E40EA8" w:rsidRDefault="00E40EA8" w:rsidP="00E40EA8">
      <w:pPr>
        <w:pStyle w:val="Podtytu"/>
        <w:jc w:val="center"/>
        <w:rPr>
          <w:rFonts w:asciiTheme="minorHAnsi" w:hAnsiTheme="minorHAnsi" w:cstheme="minorHAnsi"/>
          <w:b/>
          <w:i w:val="0"/>
          <w:color w:val="auto"/>
          <w:sz w:val="32"/>
          <w:szCs w:val="32"/>
        </w:rPr>
      </w:pPr>
    </w:p>
    <w:p w14:paraId="42F98FE3" w14:textId="77777777" w:rsidR="00E40EA8" w:rsidRDefault="00E40EA8" w:rsidP="00E40EA8">
      <w:pPr>
        <w:pStyle w:val="Podtytu"/>
        <w:jc w:val="center"/>
        <w:rPr>
          <w:rFonts w:asciiTheme="minorHAnsi" w:hAnsiTheme="minorHAnsi" w:cstheme="minorHAnsi"/>
          <w:b/>
          <w:i w:val="0"/>
          <w:color w:val="auto"/>
          <w:sz w:val="32"/>
          <w:szCs w:val="32"/>
        </w:rPr>
      </w:pPr>
    </w:p>
    <w:p w14:paraId="7B11C7A3" w14:textId="77777777" w:rsidR="00E40EA8" w:rsidRDefault="00E40EA8" w:rsidP="00E40EA8">
      <w:pPr>
        <w:pStyle w:val="Podtytu"/>
        <w:jc w:val="center"/>
        <w:rPr>
          <w:rFonts w:asciiTheme="minorHAnsi" w:hAnsiTheme="minorHAnsi" w:cstheme="minorHAnsi"/>
          <w:b/>
          <w:i w:val="0"/>
          <w:color w:val="auto"/>
          <w:sz w:val="32"/>
          <w:szCs w:val="32"/>
        </w:rPr>
      </w:pPr>
    </w:p>
    <w:p w14:paraId="74249FB0" w14:textId="77777777" w:rsidR="00E40EA8" w:rsidRDefault="00E40EA8" w:rsidP="00E40EA8">
      <w:pPr>
        <w:pStyle w:val="Podtytu"/>
        <w:jc w:val="center"/>
        <w:rPr>
          <w:rFonts w:asciiTheme="minorHAnsi" w:hAnsiTheme="minorHAnsi" w:cstheme="minorHAnsi"/>
          <w:b/>
          <w:i w:val="0"/>
          <w:color w:val="auto"/>
          <w:sz w:val="32"/>
          <w:szCs w:val="32"/>
        </w:rPr>
      </w:pPr>
    </w:p>
    <w:p w14:paraId="3C0F1D4C" w14:textId="77777777" w:rsidR="00E40EA8" w:rsidRDefault="00E40EA8" w:rsidP="00E40EA8">
      <w:pPr>
        <w:pStyle w:val="Podtytu"/>
        <w:jc w:val="center"/>
        <w:rPr>
          <w:rFonts w:asciiTheme="minorHAnsi" w:hAnsiTheme="minorHAnsi" w:cstheme="minorHAnsi"/>
          <w:b/>
          <w:i w:val="0"/>
          <w:color w:val="auto"/>
          <w:sz w:val="32"/>
          <w:szCs w:val="32"/>
        </w:rPr>
      </w:pPr>
    </w:p>
    <w:p w14:paraId="699F0560" w14:textId="77777777" w:rsidR="00E40EA8" w:rsidRDefault="00E40EA8" w:rsidP="00E40EA8">
      <w:pPr>
        <w:pStyle w:val="Podtytu"/>
        <w:rPr>
          <w:rFonts w:asciiTheme="minorHAnsi" w:hAnsiTheme="minorHAnsi" w:cstheme="minorHAnsi"/>
          <w:b/>
          <w:i w:val="0"/>
          <w:color w:val="auto"/>
          <w:sz w:val="32"/>
          <w:szCs w:val="32"/>
        </w:rPr>
      </w:pPr>
    </w:p>
    <w:p w14:paraId="3C19655D" w14:textId="77777777" w:rsidR="002759C9" w:rsidRDefault="002759C9" w:rsidP="00E40EA8">
      <w:pPr>
        <w:pStyle w:val="Podtytu"/>
        <w:jc w:val="center"/>
        <w:rPr>
          <w:rFonts w:asciiTheme="minorHAnsi" w:hAnsiTheme="minorHAnsi" w:cstheme="minorHAnsi"/>
          <w:b/>
          <w:i w:val="0"/>
          <w:color w:val="auto"/>
          <w:sz w:val="28"/>
        </w:rPr>
      </w:pPr>
    </w:p>
    <w:p w14:paraId="35527C6C" w14:textId="77777777" w:rsidR="002759C9" w:rsidRDefault="002759C9" w:rsidP="00E40EA8">
      <w:pPr>
        <w:pStyle w:val="Podtytu"/>
        <w:jc w:val="center"/>
        <w:rPr>
          <w:rFonts w:asciiTheme="minorHAnsi" w:hAnsiTheme="minorHAnsi" w:cstheme="minorHAnsi"/>
          <w:b/>
          <w:i w:val="0"/>
          <w:color w:val="auto"/>
          <w:sz w:val="28"/>
        </w:rPr>
      </w:pPr>
    </w:p>
    <w:p w14:paraId="18BC1545" w14:textId="77777777" w:rsidR="00E40EA8" w:rsidRPr="00E40EA8" w:rsidRDefault="00E40EA8" w:rsidP="00E40EA8">
      <w:pPr>
        <w:pStyle w:val="Podtytu"/>
        <w:jc w:val="center"/>
        <w:rPr>
          <w:rFonts w:asciiTheme="minorHAnsi" w:hAnsiTheme="minorHAnsi" w:cstheme="minorHAnsi"/>
          <w:b/>
          <w:i w:val="0"/>
          <w:color w:val="auto"/>
          <w:sz w:val="28"/>
        </w:rPr>
      </w:pPr>
      <w:r w:rsidRPr="00E40EA8">
        <w:rPr>
          <w:rFonts w:asciiTheme="minorHAnsi" w:hAnsiTheme="minorHAnsi" w:cstheme="minorHAnsi"/>
          <w:b/>
          <w:i w:val="0"/>
          <w:color w:val="auto"/>
          <w:sz w:val="28"/>
        </w:rPr>
        <w:lastRenderedPageBreak/>
        <w:t>Uzasadnienie</w:t>
      </w:r>
    </w:p>
    <w:p w14:paraId="0288A447" w14:textId="77777777" w:rsidR="00E40EA8" w:rsidRPr="00E40EA8" w:rsidRDefault="00E40EA8" w:rsidP="00E40EA8">
      <w:pPr>
        <w:jc w:val="center"/>
        <w:rPr>
          <w:rFonts w:asciiTheme="minorHAnsi" w:hAnsiTheme="minorHAnsi" w:cstheme="minorHAnsi"/>
        </w:rPr>
      </w:pPr>
    </w:p>
    <w:p w14:paraId="4F12F1B6" w14:textId="77777777" w:rsidR="00E40EA8" w:rsidRPr="00E40EA8" w:rsidRDefault="00E40EA8" w:rsidP="00E40EA8">
      <w:pPr>
        <w:pStyle w:val="NormalnyWeb"/>
        <w:spacing w:line="360" w:lineRule="auto"/>
        <w:ind w:firstLine="708"/>
        <w:rPr>
          <w:rFonts w:asciiTheme="minorHAnsi" w:hAnsiTheme="minorHAnsi" w:cstheme="minorHAnsi"/>
        </w:rPr>
      </w:pPr>
      <w:r w:rsidRPr="00E40EA8">
        <w:rPr>
          <w:rFonts w:asciiTheme="minorHAnsi" w:hAnsiTheme="minorHAnsi" w:cstheme="minorHAnsi"/>
        </w:rPr>
        <w:t xml:space="preserve">Podjęcie niniejszej uchwały jest podyktowane koniecznością dostosowania „Regulaminu udzielania zamówień publicznych” do zmian przepisów ustawy z dnia 11 września 2019 r. – Prawo zamówień publicznych, obowiązujących od dnia </w:t>
      </w:r>
      <w:r w:rsidRPr="00E40EA8">
        <w:rPr>
          <w:rStyle w:val="Pogrubienie"/>
          <w:rFonts w:asciiTheme="minorHAnsi" w:hAnsiTheme="minorHAnsi" w:cstheme="minorHAnsi"/>
          <w:b w:val="0"/>
        </w:rPr>
        <w:t>1 stycznia 2026 r.</w:t>
      </w:r>
      <w:r w:rsidRPr="00E40EA8">
        <w:rPr>
          <w:rFonts w:asciiTheme="minorHAnsi" w:hAnsiTheme="minorHAnsi" w:cstheme="minorHAnsi"/>
          <w:b/>
        </w:rPr>
        <w:t xml:space="preserve">, </w:t>
      </w:r>
      <w:r w:rsidRPr="00E40EA8">
        <w:rPr>
          <w:rFonts w:asciiTheme="minorHAnsi" w:hAnsiTheme="minorHAnsi" w:cstheme="minorHAnsi"/>
        </w:rPr>
        <w:t>w zakresie progów wartości zamówień, od których stosuje się przepisy tej ustawy.</w:t>
      </w:r>
    </w:p>
    <w:p w14:paraId="5083E0A6" w14:textId="23B2D0DE" w:rsidR="00E40EA8" w:rsidRPr="00E40EA8" w:rsidRDefault="00E40EA8" w:rsidP="00E40EA8">
      <w:pPr>
        <w:pStyle w:val="NormalnyWeb"/>
        <w:spacing w:line="360" w:lineRule="auto"/>
        <w:rPr>
          <w:rFonts w:asciiTheme="minorHAnsi" w:hAnsiTheme="minorHAnsi" w:cstheme="minorHAnsi"/>
        </w:rPr>
      </w:pPr>
      <w:r w:rsidRPr="00E40EA8">
        <w:rPr>
          <w:rFonts w:asciiTheme="minorHAnsi" w:hAnsiTheme="minorHAnsi" w:cstheme="minorHAnsi"/>
        </w:rPr>
        <w:t xml:space="preserve">Zmiana przepisów polega na podwyższeniu progu stosowania ustawy – Prawo zamówień publicznych z kwoty </w:t>
      </w:r>
      <w:r w:rsidRPr="00E40EA8">
        <w:rPr>
          <w:rStyle w:val="Pogrubienie"/>
          <w:rFonts w:asciiTheme="minorHAnsi" w:hAnsiTheme="minorHAnsi" w:cstheme="minorHAnsi"/>
          <w:b w:val="0"/>
        </w:rPr>
        <w:t>130 000 zł netto do kwoty 170 000 zł netto</w:t>
      </w:r>
      <w:r w:rsidRPr="00E40EA8">
        <w:rPr>
          <w:rFonts w:asciiTheme="minorHAnsi" w:hAnsiTheme="minorHAnsi" w:cstheme="minorHAnsi"/>
        </w:rPr>
        <w:t>, co wymaga odpowiedniego uaktualnienia wewnętrznych procedur udzielania zamówień publicznych określonych w Regulaminie.</w:t>
      </w:r>
      <w:r w:rsidRPr="00E40EA8">
        <w:rPr>
          <w:rFonts w:asciiTheme="minorHAnsi" w:hAnsiTheme="minorHAnsi" w:cstheme="minorHAnsi"/>
        </w:rPr>
        <w:br/>
        <w:t>Wprowadzenie Regulaminu określonego niniejszą uchwałą zapewni zgodność wewnętrznych aktów prawnych z obowiązującymi przepisami prawa powszechnie obowiązującego.</w:t>
      </w:r>
    </w:p>
    <w:p w14:paraId="46C54385" w14:textId="77777777" w:rsidR="00E40EA8" w:rsidRPr="00E40EA8" w:rsidRDefault="00E40EA8" w:rsidP="00E40EA8"/>
    <w:p w14:paraId="2601FBC6" w14:textId="77777777" w:rsidR="001B63DF" w:rsidRDefault="001B63DF" w:rsidP="00CA136E">
      <w:pPr>
        <w:pStyle w:val="Podtytu"/>
        <w:jc w:val="center"/>
        <w:rPr>
          <w:rFonts w:asciiTheme="minorHAnsi" w:hAnsiTheme="minorHAnsi" w:cstheme="minorHAnsi"/>
          <w:b/>
          <w:i w:val="0"/>
          <w:color w:val="auto"/>
          <w:sz w:val="32"/>
          <w:szCs w:val="32"/>
        </w:rPr>
      </w:pPr>
    </w:p>
    <w:p w14:paraId="3524A26A" w14:textId="77777777" w:rsidR="001B63DF" w:rsidRDefault="001B63DF" w:rsidP="00CA136E">
      <w:pPr>
        <w:pStyle w:val="Podtytu"/>
        <w:jc w:val="center"/>
        <w:rPr>
          <w:rFonts w:asciiTheme="minorHAnsi" w:hAnsiTheme="minorHAnsi" w:cstheme="minorHAnsi"/>
          <w:b/>
          <w:i w:val="0"/>
          <w:color w:val="auto"/>
          <w:sz w:val="32"/>
          <w:szCs w:val="32"/>
        </w:rPr>
      </w:pPr>
    </w:p>
    <w:p w14:paraId="46772143" w14:textId="77777777" w:rsidR="00E40EA8" w:rsidRPr="00E40EA8" w:rsidRDefault="002F20DF" w:rsidP="00E40EA8">
      <w:pPr>
        <w:ind w:left="5664" w:firstLine="708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b/>
          <w:i/>
          <w:sz w:val="32"/>
          <w:szCs w:val="32"/>
        </w:rPr>
        <w:br w:type="page"/>
      </w:r>
      <w:r w:rsidR="00E40EA8" w:rsidRPr="00E40EA8">
        <w:rPr>
          <w:rFonts w:asciiTheme="minorHAnsi" w:hAnsiTheme="minorHAnsi" w:cstheme="minorHAnsi"/>
          <w:sz w:val="20"/>
        </w:rPr>
        <w:lastRenderedPageBreak/>
        <w:t xml:space="preserve">Załącznik do uchwały </w:t>
      </w:r>
    </w:p>
    <w:p w14:paraId="6343EC57" w14:textId="2B532455" w:rsidR="00E40EA8" w:rsidRPr="00E40EA8" w:rsidRDefault="00E40EA8" w:rsidP="00E40EA8">
      <w:pPr>
        <w:ind w:left="6372" w:firstLine="6"/>
        <w:rPr>
          <w:rFonts w:asciiTheme="minorHAnsi" w:hAnsiTheme="minorHAnsi" w:cstheme="minorHAnsi"/>
          <w:sz w:val="20"/>
        </w:rPr>
      </w:pPr>
      <w:r w:rsidRPr="00E40EA8">
        <w:rPr>
          <w:rFonts w:asciiTheme="minorHAnsi" w:hAnsiTheme="minorHAnsi" w:cstheme="minorHAnsi"/>
          <w:sz w:val="20"/>
        </w:rPr>
        <w:t xml:space="preserve">Nr 119/2025 </w:t>
      </w:r>
    </w:p>
    <w:p w14:paraId="3FCEC01D" w14:textId="77777777" w:rsidR="00E40EA8" w:rsidRPr="00E40EA8" w:rsidRDefault="00E40EA8" w:rsidP="00E40EA8">
      <w:pPr>
        <w:ind w:left="6372" w:firstLine="6"/>
        <w:rPr>
          <w:rFonts w:asciiTheme="minorHAnsi" w:hAnsiTheme="minorHAnsi" w:cstheme="minorHAnsi"/>
          <w:sz w:val="20"/>
        </w:rPr>
      </w:pPr>
      <w:r w:rsidRPr="00E40EA8">
        <w:rPr>
          <w:rFonts w:asciiTheme="minorHAnsi" w:hAnsiTheme="minorHAnsi" w:cstheme="minorHAnsi"/>
          <w:sz w:val="20"/>
        </w:rPr>
        <w:t xml:space="preserve">Zarządu Powiatu </w:t>
      </w:r>
    </w:p>
    <w:p w14:paraId="79ACF1B2" w14:textId="77777777" w:rsidR="00E40EA8" w:rsidRPr="00E40EA8" w:rsidRDefault="00E40EA8" w:rsidP="00E40EA8">
      <w:pPr>
        <w:ind w:left="6372" w:firstLine="6"/>
        <w:rPr>
          <w:rFonts w:asciiTheme="minorHAnsi" w:hAnsiTheme="minorHAnsi" w:cstheme="minorHAnsi"/>
          <w:sz w:val="20"/>
        </w:rPr>
      </w:pPr>
      <w:r w:rsidRPr="00E40EA8">
        <w:rPr>
          <w:rFonts w:asciiTheme="minorHAnsi" w:hAnsiTheme="minorHAnsi" w:cstheme="minorHAnsi"/>
          <w:sz w:val="20"/>
        </w:rPr>
        <w:t>w Radziejowie</w:t>
      </w:r>
    </w:p>
    <w:p w14:paraId="7AC13FB5" w14:textId="7D6A4D38" w:rsidR="00E40EA8" w:rsidRPr="00E40EA8" w:rsidRDefault="00E40EA8" w:rsidP="00E40EA8">
      <w:pPr>
        <w:rPr>
          <w:rFonts w:asciiTheme="minorHAnsi" w:hAnsiTheme="minorHAnsi" w:cstheme="minorHAnsi"/>
          <w:sz w:val="20"/>
        </w:rPr>
      </w:pPr>
      <w:r w:rsidRPr="00E40EA8">
        <w:rPr>
          <w:rFonts w:asciiTheme="minorHAnsi" w:hAnsiTheme="minorHAnsi" w:cstheme="minorHAnsi"/>
          <w:sz w:val="20"/>
        </w:rPr>
        <w:tab/>
      </w:r>
      <w:r w:rsidRPr="00E40EA8">
        <w:rPr>
          <w:rFonts w:asciiTheme="minorHAnsi" w:hAnsiTheme="minorHAnsi" w:cstheme="minorHAnsi"/>
          <w:sz w:val="20"/>
        </w:rPr>
        <w:tab/>
      </w:r>
      <w:r w:rsidRPr="00E40EA8">
        <w:rPr>
          <w:rFonts w:asciiTheme="minorHAnsi" w:hAnsiTheme="minorHAnsi" w:cstheme="minorHAnsi"/>
          <w:sz w:val="20"/>
        </w:rPr>
        <w:tab/>
      </w:r>
      <w:r w:rsidRPr="00E40EA8">
        <w:rPr>
          <w:rFonts w:asciiTheme="minorHAnsi" w:hAnsiTheme="minorHAnsi" w:cstheme="minorHAnsi"/>
          <w:sz w:val="20"/>
        </w:rPr>
        <w:tab/>
      </w:r>
      <w:r w:rsidRPr="00E40EA8">
        <w:rPr>
          <w:rFonts w:asciiTheme="minorHAnsi" w:hAnsiTheme="minorHAnsi" w:cstheme="minorHAnsi"/>
          <w:sz w:val="20"/>
        </w:rPr>
        <w:tab/>
      </w:r>
      <w:r w:rsidRPr="00E40EA8">
        <w:rPr>
          <w:rFonts w:asciiTheme="minorHAnsi" w:hAnsiTheme="minorHAnsi" w:cstheme="minorHAnsi"/>
          <w:sz w:val="20"/>
        </w:rPr>
        <w:tab/>
      </w:r>
      <w:r w:rsidRPr="00E40EA8">
        <w:rPr>
          <w:rFonts w:asciiTheme="minorHAnsi" w:hAnsiTheme="minorHAnsi" w:cstheme="minorHAnsi"/>
          <w:sz w:val="20"/>
        </w:rPr>
        <w:tab/>
      </w:r>
      <w:r w:rsidRPr="00E40EA8">
        <w:rPr>
          <w:rFonts w:asciiTheme="minorHAnsi" w:hAnsiTheme="minorHAnsi" w:cstheme="minorHAnsi"/>
          <w:sz w:val="20"/>
        </w:rPr>
        <w:tab/>
      </w:r>
      <w:r w:rsidRPr="00E40EA8">
        <w:rPr>
          <w:rFonts w:asciiTheme="minorHAnsi" w:hAnsiTheme="minorHAnsi" w:cstheme="minorHAnsi"/>
          <w:sz w:val="20"/>
        </w:rPr>
        <w:tab/>
        <w:t xml:space="preserve">z dnia 30 grudnia 2025 r. </w:t>
      </w:r>
    </w:p>
    <w:p w14:paraId="62B6014E" w14:textId="77777777" w:rsidR="00E40EA8" w:rsidRPr="009D0884" w:rsidRDefault="00E40EA8" w:rsidP="00E40EA8">
      <w:pPr>
        <w:rPr>
          <w:rFonts w:asciiTheme="minorHAnsi" w:hAnsiTheme="minorHAnsi" w:cstheme="minorHAnsi"/>
          <w:b/>
          <w:color w:val="FF6600"/>
          <w:sz w:val="32"/>
        </w:rPr>
      </w:pPr>
    </w:p>
    <w:p w14:paraId="7B5D0598" w14:textId="77777777" w:rsidR="00E40EA8" w:rsidRPr="009D0884" w:rsidRDefault="00E40EA8" w:rsidP="00E40EA8">
      <w:pPr>
        <w:jc w:val="center"/>
        <w:rPr>
          <w:rFonts w:asciiTheme="minorHAnsi" w:hAnsiTheme="minorHAnsi" w:cstheme="minorHAnsi"/>
          <w:b/>
          <w:sz w:val="32"/>
        </w:rPr>
      </w:pPr>
    </w:p>
    <w:p w14:paraId="3AAC8684" w14:textId="77777777" w:rsidR="00E40EA8" w:rsidRPr="009D0884" w:rsidRDefault="00E40EA8" w:rsidP="00E40EA8">
      <w:pPr>
        <w:pStyle w:val="Tytu"/>
        <w:spacing w:line="360" w:lineRule="auto"/>
        <w:jc w:val="center"/>
        <w:rPr>
          <w:rFonts w:asciiTheme="minorHAnsi" w:hAnsiTheme="minorHAnsi" w:cstheme="minorHAnsi"/>
          <w:b/>
          <w:color w:val="auto"/>
          <w:sz w:val="32"/>
          <w:szCs w:val="32"/>
        </w:rPr>
      </w:pPr>
      <w:r w:rsidRPr="009D0884">
        <w:rPr>
          <w:rFonts w:asciiTheme="minorHAnsi" w:hAnsiTheme="minorHAnsi" w:cstheme="minorHAnsi"/>
          <w:b/>
          <w:color w:val="auto"/>
          <w:sz w:val="32"/>
          <w:szCs w:val="32"/>
        </w:rPr>
        <w:t>REGULAMIN</w:t>
      </w:r>
    </w:p>
    <w:p w14:paraId="34B719CE" w14:textId="7221620A" w:rsidR="00E40EA8" w:rsidRPr="009D0884" w:rsidRDefault="00E40EA8" w:rsidP="00E40EA8">
      <w:pPr>
        <w:pStyle w:val="Tytu"/>
        <w:spacing w:line="360" w:lineRule="auto"/>
        <w:jc w:val="center"/>
        <w:rPr>
          <w:rFonts w:asciiTheme="minorHAnsi" w:hAnsiTheme="minorHAnsi" w:cstheme="minorHAnsi"/>
          <w:b/>
          <w:color w:val="auto"/>
          <w:sz w:val="32"/>
          <w:szCs w:val="32"/>
        </w:rPr>
      </w:pPr>
      <w:r w:rsidRPr="009D0884">
        <w:rPr>
          <w:rFonts w:asciiTheme="minorHAnsi" w:hAnsiTheme="minorHAnsi" w:cstheme="minorHAnsi"/>
          <w:b/>
          <w:color w:val="auto"/>
          <w:sz w:val="32"/>
          <w:szCs w:val="32"/>
        </w:rPr>
        <w:t>udzielania zamówień publicznych</w:t>
      </w:r>
    </w:p>
    <w:p w14:paraId="6F65B53F" w14:textId="77777777" w:rsidR="00E40EA8" w:rsidRPr="009D0884" w:rsidRDefault="00E40EA8" w:rsidP="00E40EA8">
      <w:pPr>
        <w:jc w:val="both"/>
        <w:rPr>
          <w:rFonts w:asciiTheme="minorHAnsi" w:hAnsiTheme="minorHAnsi" w:cstheme="minorHAnsi"/>
        </w:rPr>
      </w:pPr>
      <w:r w:rsidRPr="009D0884">
        <w:rPr>
          <w:rFonts w:asciiTheme="minorHAnsi" w:hAnsiTheme="minorHAnsi" w:cstheme="minorHAnsi"/>
        </w:rPr>
        <w:t xml:space="preserve">    </w:t>
      </w:r>
    </w:p>
    <w:p w14:paraId="2BE721AE" w14:textId="77777777" w:rsidR="00E40EA8" w:rsidRPr="00B76A4C" w:rsidRDefault="00E40EA8" w:rsidP="00E40EA8">
      <w:pPr>
        <w:pStyle w:val="Tekstpodstawowy"/>
        <w:spacing w:line="360" w:lineRule="auto"/>
        <w:rPr>
          <w:rFonts w:asciiTheme="minorHAnsi" w:hAnsiTheme="minorHAnsi" w:cstheme="minorHAnsi"/>
          <w:szCs w:val="24"/>
        </w:rPr>
      </w:pPr>
      <w:r w:rsidRPr="00B76A4C">
        <w:rPr>
          <w:rFonts w:asciiTheme="minorHAnsi" w:hAnsiTheme="minorHAnsi" w:cstheme="minorHAnsi"/>
          <w:b/>
        </w:rPr>
        <w:t>§ 1.</w:t>
      </w:r>
      <w:r w:rsidRPr="00B76A4C">
        <w:rPr>
          <w:rFonts w:asciiTheme="minorHAnsi" w:hAnsiTheme="minorHAnsi" w:cstheme="minorHAnsi"/>
        </w:rPr>
        <w:t xml:space="preserve"> 1. </w:t>
      </w:r>
      <w:r w:rsidRPr="00B76A4C">
        <w:rPr>
          <w:rFonts w:asciiTheme="minorHAnsi" w:hAnsiTheme="minorHAnsi" w:cstheme="minorHAnsi"/>
          <w:szCs w:val="24"/>
        </w:rPr>
        <w:t xml:space="preserve">„Regulamin udzielania zamówień publicznych” w Starostwie Powiatowym </w:t>
      </w:r>
    </w:p>
    <w:p w14:paraId="5D03EA59" w14:textId="77777777" w:rsidR="00E40EA8" w:rsidRPr="009D0884" w:rsidRDefault="00E40EA8" w:rsidP="00E40EA8">
      <w:pPr>
        <w:pStyle w:val="Tekstpodstawowy"/>
        <w:spacing w:line="360" w:lineRule="auto"/>
        <w:rPr>
          <w:rFonts w:asciiTheme="minorHAnsi" w:hAnsiTheme="minorHAnsi" w:cstheme="minorHAnsi"/>
          <w:szCs w:val="24"/>
        </w:rPr>
      </w:pPr>
      <w:r w:rsidRPr="00B76A4C">
        <w:rPr>
          <w:rFonts w:asciiTheme="minorHAnsi" w:hAnsiTheme="minorHAnsi" w:cstheme="minorHAnsi"/>
          <w:szCs w:val="24"/>
        </w:rPr>
        <w:t>w Radziejowie zwany</w:t>
      </w:r>
      <w:r w:rsidRPr="009D0884">
        <w:rPr>
          <w:rFonts w:asciiTheme="minorHAnsi" w:hAnsiTheme="minorHAnsi" w:cstheme="minorHAnsi"/>
          <w:szCs w:val="24"/>
        </w:rPr>
        <w:t xml:space="preserve"> dalej „Regulaminem”, reguluje sprawy związane z dokonywaniem zamówień publicznych:</w:t>
      </w:r>
    </w:p>
    <w:p w14:paraId="7A4245E0" w14:textId="77777777" w:rsidR="00E40EA8" w:rsidRPr="009D0884" w:rsidRDefault="00E40EA8" w:rsidP="00E40EA8">
      <w:pPr>
        <w:pStyle w:val="Tekstpodstawowy"/>
        <w:numPr>
          <w:ilvl w:val="0"/>
          <w:numId w:val="38"/>
        </w:numPr>
        <w:spacing w:line="360" w:lineRule="auto"/>
        <w:rPr>
          <w:rFonts w:asciiTheme="minorHAnsi" w:hAnsiTheme="minorHAnsi" w:cstheme="minorHAnsi"/>
          <w:szCs w:val="24"/>
        </w:rPr>
      </w:pPr>
      <w:r w:rsidRPr="009D0884">
        <w:rPr>
          <w:rFonts w:asciiTheme="minorHAnsi" w:hAnsiTheme="minorHAnsi" w:cstheme="minorHAnsi"/>
          <w:szCs w:val="24"/>
        </w:rPr>
        <w:t>do których nie stosuje się z dnia 11 września 2019 roku Prawo  zamówień  publicznych (Dz. U. 2024 poz. 1320 z późn. zm.), zwanej dalej ustawą;</w:t>
      </w:r>
    </w:p>
    <w:p w14:paraId="5B7F91A4" w14:textId="77777777" w:rsidR="00E40EA8" w:rsidRPr="00B76A4C" w:rsidRDefault="00E40EA8" w:rsidP="00E40EA8">
      <w:pPr>
        <w:pStyle w:val="Tekstpodstawowy"/>
        <w:numPr>
          <w:ilvl w:val="0"/>
          <w:numId w:val="38"/>
        </w:numPr>
        <w:spacing w:line="360" w:lineRule="auto"/>
        <w:rPr>
          <w:rFonts w:asciiTheme="minorHAnsi" w:hAnsiTheme="minorHAnsi" w:cstheme="minorHAnsi"/>
          <w:szCs w:val="24"/>
        </w:rPr>
      </w:pPr>
      <w:r w:rsidRPr="00B76A4C">
        <w:rPr>
          <w:rFonts w:asciiTheme="minorHAnsi" w:hAnsiTheme="minorHAnsi" w:cstheme="minorHAnsi"/>
          <w:szCs w:val="24"/>
        </w:rPr>
        <w:t>do których znajduje zastosowanie ustawa</w:t>
      </w:r>
    </w:p>
    <w:p w14:paraId="480336BD" w14:textId="77777777" w:rsidR="00E40EA8" w:rsidRPr="009D0884" w:rsidRDefault="00E40EA8" w:rsidP="00E40EA8">
      <w:pPr>
        <w:spacing w:line="360" w:lineRule="auto"/>
        <w:rPr>
          <w:rFonts w:asciiTheme="minorHAnsi" w:hAnsiTheme="minorHAnsi" w:cstheme="minorHAnsi"/>
        </w:rPr>
      </w:pPr>
      <w:r w:rsidRPr="00B76A4C">
        <w:rPr>
          <w:rFonts w:asciiTheme="minorHAnsi" w:hAnsiTheme="minorHAnsi" w:cstheme="minorHAnsi"/>
        </w:rPr>
        <w:t>2. Złożenie wniosku o wszczęcie postępowania stanowi</w:t>
      </w:r>
      <w:r w:rsidRPr="009D0884">
        <w:rPr>
          <w:rFonts w:asciiTheme="minorHAnsi" w:hAnsiTheme="minorHAnsi" w:cstheme="minorHAnsi"/>
        </w:rPr>
        <w:t xml:space="preserve"> podstawę do przygotowania postępowania o udzielenie zamówienia publicznego. </w:t>
      </w:r>
    </w:p>
    <w:p w14:paraId="3E57DBA8" w14:textId="77777777" w:rsidR="00E40EA8" w:rsidRPr="009D0884" w:rsidRDefault="00E40EA8" w:rsidP="00E40EA8">
      <w:pPr>
        <w:spacing w:line="360" w:lineRule="auto"/>
        <w:rPr>
          <w:rFonts w:asciiTheme="minorHAnsi" w:hAnsiTheme="minorHAnsi" w:cstheme="minorHAnsi"/>
        </w:rPr>
      </w:pPr>
      <w:r w:rsidRPr="009D0884">
        <w:rPr>
          <w:rFonts w:asciiTheme="minorHAnsi" w:hAnsiTheme="minorHAnsi" w:cstheme="minorHAnsi"/>
          <w:b/>
        </w:rPr>
        <w:t>§ 2.</w:t>
      </w:r>
      <w:r w:rsidRPr="009D0884">
        <w:rPr>
          <w:rFonts w:asciiTheme="minorHAnsi" w:hAnsiTheme="minorHAnsi" w:cstheme="minorHAnsi"/>
        </w:rPr>
        <w:t xml:space="preserve"> Wnioskodawcami są;</w:t>
      </w:r>
    </w:p>
    <w:p w14:paraId="4B92A48E" w14:textId="77777777" w:rsidR="00E40EA8" w:rsidRPr="009D0884" w:rsidRDefault="00E40EA8" w:rsidP="00E40EA8">
      <w:pPr>
        <w:spacing w:line="360" w:lineRule="auto"/>
        <w:rPr>
          <w:rFonts w:asciiTheme="minorHAnsi" w:hAnsiTheme="minorHAnsi" w:cstheme="minorHAnsi"/>
        </w:rPr>
      </w:pPr>
      <w:r w:rsidRPr="009D0884">
        <w:rPr>
          <w:rFonts w:asciiTheme="minorHAnsi" w:hAnsiTheme="minorHAnsi" w:cstheme="minorHAnsi"/>
        </w:rPr>
        <w:t xml:space="preserve">      1) Sekretarz Powiatu,</w:t>
      </w:r>
    </w:p>
    <w:p w14:paraId="53BFC456" w14:textId="77777777" w:rsidR="00E40EA8" w:rsidRPr="009D0884" w:rsidRDefault="00E40EA8" w:rsidP="00E40EA8">
      <w:pPr>
        <w:spacing w:line="360" w:lineRule="auto"/>
        <w:rPr>
          <w:rFonts w:asciiTheme="minorHAnsi" w:hAnsiTheme="minorHAnsi" w:cstheme="minorHAnsi"/>
        </w:rPr>
      </w:pPr>
      <w:r w:rsidRPr="009D0884">
        <w:rPr>
          <w:rFonts w:asciiTheme="minorHAnsi" w:hAnsiTheme="minorHAnsi" w:cstheme="minorHAnsi"/>
        </w:rPr>
        <w:t xml:space="preserve">      2) Skarbnik Powiatu,</w:t>
      </w:r>
    </w:p>
    <w:p w14:paraId="7EDBEE88" w14:textId="77777777" w:rsidR="00E40EA8" w:rsidRPr="009D0884" w:rsidRDefault="00E40EA8" w:rsidP="00E40EA8">
      <w:pPr>
        <w:spacing w:line="360" w:lineRule="auto"/>
        <w:rPr>
          <w:rFonts w:asciiTheme="minorHAnsi" w:hAnsiTheme="minorHAnsi" w:cstheme="minorHAnsi"/>
        </w:rPr>
      </w:pPr>
      <w:r w:rsidRPr="009D0884">
        <w:rPr>
          <w:rFonts w:asciiTheme="minorHAnsi" w:hAnsiTheme="minorHAnsi" w:cstheme="minorHAnsi"/>
        </w:rPr>
        <w:t xml:space="preserve">      3) Kierownicy Wydziałów, w zakresie swoich zadań i potrzeb.              </w:t>
      </w:r>
    </w:p>
    <w:p w14:paraId="565AC8B2" w14:textId="77777777" w:rsidR="00E40EA8" w:rsidRPr="009D0884" w:rsidRDefault="00E40EA8" w:rsidP="00E40EA8">
      <w:pPr>
        <w:spacing w:line="360" w:lineRule="auto"/>
        <w:rPr>
          <w:rFonts w:asciiTheme="minorHAnsi" w:hAnsiTheme="minorHAnsi" w:cstheme="minorHAnsi"/>
        </w:rPr>
      </w:pPr>
      <w:r w:rsidRPr="009D0884">
        <w:rPr>
          <w:rFonts w:asciiTheme="minorHAnsi" w:hAnsiTheme="minorHAnsi" w:cstheme="minorHAnsi"/>
          <w:b/>
        </w:rPr>
        <w:t>§ 3.</w:t>
      </w:r>
      <w:r w:rsidRPr="009D0884">
        <w:rPr>
          <w:rFonts w:asciiTheme="minorHAnsi" w:hAnsiTheme="minorHAnsi" w:cstheme="minorHAnsi"/>
        </w:rPr>
        <w:t xml:space="preserve"> Wniosek powinien zawierać:</w:t>
      </w:r>
    </w:p>
    <w:p w14:paraId="73D24714" w14:textId="77777777" w:rsidR="00E40EA8" w:rsidRPr="009D0884" w:rsidRDefault="00E40EA8" w:rsidP="00E40EA8">
      <w:pPr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r w:rsidRPr="009D0884">
        <w:rPr>
          <w:rFonts w:asciiTheme="minorHAnsi" w:hAnsiTheme="minorHAnsi" w:cstheme="minorHAnsi"/>
        </w:rPr>
        <w:t>opis przedmiotu zamówienia, określony za pomocą cech technicznych</w:t>
      </w:r>
      <w:r w:rsidRPr="009D0884">
        <w:rPr>
          <w:rFonts w:asciiTheme="minorHAnsi" w:hAnsiTheme="minorHAnsi" w:cstheme="minorHAnsi"/>
        </w:rPr>
        <w:br/>
        <w:t>i jakościowych przy przestrzeganiu Polskich Norm przenoszących europejskie normy zharmonizowane,</w:t>
      </w:r>
    </w:p>
    <w:p w14:paraId="64FDB21D" w14:textId="77777777" w:rsidR="00E40EA8" w:rsidRPr="009D0884" w:rsidRDefault="00E40EA8" w:rsidP="00E40EA8">
      <w:pPr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r w:rsidRPr="009D0884">
        <w:rPr>
          <w:rFonts w:asciiTheme="minorHAnsi" w:hAnsiTheme="minorHAnsi" w:cstheme="minorHAnsi"/>
        </w:rPr>
        <w:t>liczbę i rodzaj odpowiednich części składowych zamówienia, opis sposobu</w:t>
      </w:r>
      <w:r w:rsidRPr="009D0884">
        <w:rPr>
          <w:rFonts w:asciiTheme="minorHAnsi" w:hAnsiTheme="minorHAnsi" w:cstheme="minorHAnsi"/>
        </w:rPr>
        <w:br/>
        <w:t xml:space="preserve">przedstawiania ofert wariantowych oraz ich minimalne warunki, jeżeli dopuszcza się </w:t>
      </w:r>
      <w:r w:rsidRPr="009D0884">
        <w:rPr>
          <w:rFonts w:asciiTheme="minorHAnsi" w:hAnsiTheme="minorHAnsi" w:cstheme="minorHAnsi"/>
        </w:rPr>
        <w:br/>
        <w:t>ich składanie a także możliwość udzielenia zamówień uzupełniających,</w:t>
      </w:r>
    </w:p>
    <w:p w14:paraId="73A6F972" w14:textId="77777777" w:rsidR="00E40EA8" w:rsidRPr="009D0884" w:rsidRDefault="00E40EA8" w:rsidP="00E40EA8">
      <w:pPr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r w:rsidRPr="009D0884">
        <w:rPr>
          <w:rFonts w:asciiTheme="minorHAnsi" w:hAnsiTheme="minorHAnsi" w:cstheme="minorHAnsi"/>
        </w:rPr>
        <w:t>wyszczególnienie wszelkich dodatkowych usług, które mają być wykonane w ramach</w:t>
      </w:r>
      <w:r w:rsidRPr="009D0884">
        <w:rPr>
          <w:rFonts w:asciiTheme="minorHAnsi" w:hAnsiTheme="minorHAnsi" w:cstheme="minorHAnsi"/>
        </w:rPr>
        <w:br/>
        <w:t>umowy,</w:t>
      </w:r>
    </w:p>
    <w:p w14:paraId="67BC6E5E" w14:textId="77777777" w:rsidR="00E40EA8" w:rsidRPr="009D0884" w:rsidRDefault="00E40EA8" w:rsidP="00E40EA8">
      <w:pPr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r w:rsidRPr="009D0884">
        <w:rPr>
          <w:rFonts w:asciiTheme="minorHAnsi" w:hAnsiTheme="minorHAnsi" w:cstheme="minorHAnsi"/>
        </w:rPr>
        <w:t>szacunkową wartość zamówienia ze wskazaniem źródeł finansowania z akceptacją</w:t>
      </w:r>
      <w:r w:rsidRPr="009D0884">
        <w:rPr>
          <w:rFonts w:asciiTheme="minorHAnsi" w:hAnsiTheme="minorHAnsi" w:cstheme="minorHAnsi"/>
        </w:rPr>
        <w:br/>
        <w:t>Skarbnika w zakresie realizacji środków finansowych,</w:t>
      </w:r>
    </w:p>
    <w:p w14:paraId="42E2F1FA" w14:textId="77777777" w:rsidR="00E40EA8" w:rsidRPr="009D0884" w:rsidRDefault="00E40EA8" w:rsidP="00E40EA8">
      <w:pPr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r w:rsidRPr="009D0884">
        <w:rPr>
          <w:rFonts w:asciiTheme="minorHAnsi" w:hAnsiTheme="minorHAnsi" w:cstheme="minorHAnsi"/>
        </w:rPr>
        <w:lastRenderedPageBreak/>
        <w:t>specyfikację techniczną,</w:t>
      </w:r>
    </w:p>
    <w:p w14:paraId="1769D7E5" w14:textId="77777777" w:rsidR="00E40EA8" w:rsidRPr="009D0884" w:rsidRDefault="00E40EA8" w:rsidP="00E40EA8">
      <w:pPr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r w:rsidRPr="009D0884">
        <w:rPr>
          <w:rFonts w:asciiTheme="minorHAnsi" w:hAnsiTheme="minorHAnsi" w:cstheme="minorHAnsi"/>
        </w:rPr>
        <w:t>informację o atestach, homologacjach, normach jakościowych i technicznych, znakach bezpieczeństwa o ile wymóg ich zastosowania wynika z odrębnych przepisów,</w:t>
      </w:r>
    </w:p>
    <w:p w14:paraId="528C1806" w14:textId="77777777" w:rsidR="00E40EA8" w:rsidRPr="009D0884" w:rsidRDefault="00E40EA8" w:rsidP="00E40EA8">
      <w:pPr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r w:rsidRPr="009D0884">
        <w:rPr>
          <w:rFonts w:asciiTheme="minorHAnsi" w:hAnsiTheme="minorHAnsi" w:cstheme="minorHAnsi"/>
        </w:rPr>
        <w:t>inne materiały niezbędne do opisu przedmiotu zamówienia oraz podpisania umowy</w:t>
      </w:r>
    </w:p>
    <w:p w14:paraId="638281FB" w14:textId="77777777" w:rsidR="00E40EA8" w:rsidRPr="009D0884" w:rsidRDefault="00E40EA8" w:rsidP="00E40EA8">
      <w:pPr>
        <w:spacing w:line="360" w:lineRule="auto"/>
        <w:ind w:left="720"/>
        <w:rPr>
          <w:rFonts w:asciiTheme="minorHAnsi" w:hAnsiTheme="minorHAnsi" w:cstheme="minorHAnsi"/>
        </w:rPr>
      </w:pPr>
      <w:r w:rsidRPr="009D0884">
        <w:rPr>
          <w:rFonts w:asciiTheme="minorHAnsi" w:hAnsiTheme="minorHAnsi" w:cstheme="minorHAnsi"/>
        </w:rPr>
        <w:t xml:space="preserve">w sprawie zamówienia publicznego, wynikające ze specyfiki zamówienia </w:t>
      </w:r>
      <w:r w:rsidRPr="009D0884">
        <w:rPr>
          <w:rFonts w:asciiTheme="minorHAnsi" w:hAnsiTheme="minorHAnsi" w:cstheme="minorHAnsi"/>
        </w:rPr>
        <w:br/>
        <w:t>lub informacje, o ich posiadaniu np. mapy, projekty graficzne, rysunki techniczne itp.</w:t>
      </w:r>
    </w:p>
    <w:p w14:paraId="20C1784A" w14:textId="77777777" w:rsidR="00E40EA8" w:rsidRPr="009D0884" w:rsidRDefault="00E40EA8" w:rsidP="00E40EA8">
      <w:pPr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r w:rsidRPr="009D0884">
        <w:rPr>
          <w:rFonts w:asciiTheme="minorHAnsi" w:hAnsiTheme="minorHAnsi" w:cstheme="minorHAnsi"/>
        </w:rPr>
        <w:t>termin realizacji,</w:t>
      </w:r>
    </w:p>
    <w:p w14:paraId="144226AB" w14:textId="0839E32D" w:rsidR="00E40EA8" w:rsidRPr="002759C9" w:rsidRDefault="00E40EA8" w:rsidP="00E40EA8">
      <w:pPr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r w:rsidRPr="009D0884">
        <w:rPr>
          <w:rFonts w:asciiTheme="minorHAnsi" w:hAnsiTheme="minorHAnsi" w:cstheme="minorHAnsi"/>
        </w:rPr>
        <w:t>imienne wskazanie pracownika odpowiedzialnego za współpracę w postępowaniu</w:t>
      </w:r>
      <w:r w:rsidRPr="009D0884">
        <w:rPr>
          <w:rFonts w:asciiTheme="minorHAnsi" w:hAnsiTheme="minorHAnsi" w:cstheme="minorHAnsi"/>
        </w:rPr>
        <w:br/>
        <w:t>z ramienia wydziału.</w:t>
      </w:r>
    </w:p>
    <w:p w14:paraId="48D231DB" w14:textId="77777777" w:rsidR="00E40EA8" w:rsidRPr="009D0884" w:rsidRDefault="00E40EA8" w:rsidP="00E40EA8">
      <w:pPr>
        <w:spacing w:line="360" w:lineRule="auto"/>
        <w:rPr>
          <w:rFonts w:asciiTheme="minorHAnsi" w:hAnsiTheme="minorHAnsi" w:cstheme="minorHAnsi"/>
        </w:rPr>
      </w:pPr>
      <w:r w:rsidRPr="00B76A4C">
        <w:rPr>
          <w:rFonts w:asciiTheme="minorHAnsi" w:hAnsiTheme="minorHAnsi" w:cstheme="minorHAnsi"/>
          <w:b/>
        </w:rPr>
        <w:t>§ 4. 1.</w:t>
      </w:r>
      <w:r w:rsidRPr="00B76A4C">
        <w:rPr>
          <w:rFonts w:asciiTheme="minorHAnsi" w:hAnsiTheme="minorHAnsi" w:cstheme="minorHAnsi"/>
        </w:rPr>
        <w:t xml:space="preserve"> Wartość</w:t>
      </w:r>
      <w:r w:rsidRPr="009D0884">
        <w:rPr>
          <w:rFonts w:asciiTheme="minorHAnsi" w:hAnsiTheme="minorHAnsi" w:cstheme="minorHAnsi"/>
        </w:rPr>
        <w:t xml:space="preserve"> udzielanego zamówienia ustala się jako całkowite szacunkowe wynagrodzenie wykonawcy, bez podatku od towarów i usług </w:t>
      </w:r>
    </w:p>
    <w:p w14:paraId="2D75A547" w14:textId="27A6BA77" w:rsidR="00E40EA8" w:rsidRPr="009D0884" w:rsidRDefault="00E40EA8" w:rsidP="00E40EA8">
      <w:pPr>
        <w:spacing w:line="360" w:lineRule="auto"/>
        <w:rPr>
          <w:rFonts w:asciiTheme="minorHAnsi" w:hAnsiTheme="minorHAnsi" w:cstheme="minorHAnsi"/>
        </w:rPr>
      </w:pPr>
      <w:r w:rsidRPr="0076648A">
        <w:rPr>
          <w:rFonts w:asciiTheme="minorHAnsi" w:hAnsiTheme="minorHAnsi" w:cstheme="minorHAnsi"/>
          <w:b/>
        </w:rPr>
        <w:t>2.</w:t>
      </w:r>
      <w:r w:rsidRPr="00B76A4C">
        <w:rPr>
          <w:rFonts w:asciiTheme="minorHAnsi" w:hAnsiTheme="minorHAnsi" w:cstheme="minorHAnsi"/>
        </w:rPr>
        <w:t xml:space="preserve"> W przypadku zamówienia na roboty budowlane wartość zamówienia ustala się na podstawie  kosztorysu inwestorskiego sporządzonego na podstawie dokumentacji projektowej albo na podstawie planowanych kosztów robót budowlanych określonych </w:t>
      </w:r>
      <w:r w:rsidRPr="00B76A4C">
        <w:rPr>
          <w:rFonts w:asciiTheme="minorHAnsi" w:hAnsiTheme="minorHAnsi" w:cstheme="minorHAnsi"/>
        </w:rPr>
        <w:br/>
        <w:t>w programie funkcjonalno – użytkowym.</w:t>
      </w:r>
    </w:p>
    <w:p w14:paraId="15526797" w14:textId="77777777" w:rsidR="00E40EA8" w:rsidRPr="009D0884" w:rsidRDefault="00E40EA8" w:rsidP="00E40EA8">
      <w:pPr>
        <w:spacing w:line="360" w:lineRule="auto"/>
        <w:rPr>
          <w:rFonts w:asciiTheme="minorHAnsi" w:hAnsiTheme="minorHAnsi" w:cstheme="minorHAnsi"/>
        </w:rPr>
      </w:pPr>
      <w:r w:rsidRPr="00B76A4C">
        <w:rPr>
          <w:rFonts w:asciiTheme="minorHAnsi" w:hAnsiTheme="minorHAnsi" w:cstheme="minorHAnsi"/>
          <w:b/>
        </w:rPr>
        <w:t>§ 5.</w:t>
      </w:r>
      <w:r w:rsidRPr="00B76A4C">
        <w:rPr>
          <w:rFonts w:asciiTheme="minorHAnsi" w:hAnsiTheme="minorHAnsi" w:cstheme="minorHAnsi"/>
        </w:rPr>
        <w:t xml:space="preserve">  Zakres</w:t>
      </w:r>
      <w:r w:rsidRPr="009D0884">
        <w:rPr>
          <w:rFonts w:asciiTheme="minorHAnsi" w:hAnsiTheme="minorHAnsi" w:cstheme="minorHAnsi"/>
        </w:rPr>
        <w:t xml:space="preserve"> zamówienia musi być zgodny z :</w:t>
      </w:r>
    </w:p>
    <w:p w14:paraId="155CDAAF" w14:textId="77777777" w:rsidR="00E40EA8" w:rsidRPr="009D0884" w:rsidRDefault="00E40EA8" w:rsidP="00E40EA8">
      <w:pPr>
        <w:numPr>
          <w:ilvl w:val="0"/>
          <w:numId w:val="7"/>
        </w:numPr>
        <w:spacing w:line="360" w:lineRule="auto"/>
        <w:rPr>
          <w:rFonts w:asciiTheme="minorHAnsi" w:hAnsiTheme="minorHAnsi" w:cstheme="minorHAnsi"/>
        </w:rPr>
      </w:pPr>
      <w:r w:rsidRPr="009D0884">
        <w:rPr>
          <w:rFonts w:asciiTheme="minorHAnsi" w:hAnsiTheme="minorHAnsi" w:cstheme="minorHAnsi"/>
        </w:rPr>
        <w:t>uchwałą budżetową Powiatu</w:t>
      </w:r>
    </w:p>
    <w:p w14:paraId="38B881B4" w14:textId="4C7B0CCC" w:rsidR="00E40EA8" w:rsidRPr="002759C9" w:rsidRDefault="00E40EA8" w:rsidP="00E40EA8">
      <w:pPr>
        <w:numPr>
          <w:ilvl w:val="0"/>
          <w:numId w:val="7"/>
        </w:numPr>
        <w:spacing w:line="360" w:lineRule="auto"/>
        <w:rPr>
          <w:rFonts w:asciiTheme="minorHAnsi" w:hAnsiTheme="minorHAnsi" w:cstheme="minorHAnsi"/>
        </w:rPr>
      </w:pPr>
      <w:r w:rsidRPr="009D0884">
        <w:rPr>
          <w:rFonts w:asciiTheme="minorHAnsi" w:hAnsiTheme="minorHAnsi" w:cstheme="minorHAnsi"/>
        </w:rPr>
        <w:t>uchwałami Zarządu Powiatu określającymi przeznaczenie dla będących do dyspozycji Zarządu Powiatu środków publicznych</w:t>
      </w:r>
    </w:p>
    <w:p w14:paraId="627AC7C6" w14:textId="3AE23DD5" w:rsidR="00E40EA8" w:rsidRPr="009D0884" w:rsidRDefault="00E40EA8" w:rsidP="00E40EA8">
      <w:pPr>
        <w:spacing w:line="360" w:lineRule="auto"/>
        <w:rPr>
          <w:rFonts w:asciiTheme="minorHAnsi" w:hAnsiTheme="minorHAnsi" w:cstheme="minorHAnsi"/>
        </w:rPr>
      </w:pPr>
      <w:r w:rsidRPr="009D0884">
        <w:rPr>
          <w:rFonts w:asciiTheme="minorHAnsi" w:hAnsiTheme="minorHAnsi" w:cstheme="minorHAnsi"/>
          <w:b/>
        </w:rPr>
        <w:t>§ 6.</w:t>
      </w:r>
      <w:r w:rsidRPr="009D0884">
        <w:rPr>
          <w:rFonts w:asciiTheme="minorHAnsi" w:hAnsiTheme="minorHAnsi" w:cstheme="minorHAnsi"/>
        </w:rPr>
        <w:t xml:space="preserve">  </w:t>
      </w:r>
      <w:r w:rsidRPr="00B76A4C">
        <w:rPr>
          <w:rFonts w:asciiTheme="minorHAnsi" w:hAnsiTheme="minorHAnsi" w:cstheme="minorHAnsi"/>
        </w:rPr>
        <w:t>Wniosek o wszczęcie postępowania jest rozpatrywany przez Starostę Radziejowskiego, który w przypadku akceptacji wniosku przekazuje go do realizacji pracownikowi do spraw zamówień publicznych.</w:t>
      </w:r>
    </w:p>
    <w:p w14:paraId="0670A751" w14:textId="387C1AB2" w:rsidR="00E40EA8" w:rsidRPr="009D0884" w:rsidRDefault="00E40EA8" w:rsidP="00E40EA8">
      <w:pPr>
        <w:spacing w:line="360" w:lineRule="auto"/>
        <w:rPr>
          <w:rFonts w:asciiTheme="minorHAnsi" w:hAnsiTheme="minorHAnsi" w:cstheme="minorHAnsi"/>
        </w:rPr>
      </w:pPr>
      <w:r w:rsidRPr="00B76A4C">
        <w:rPr>
          <w:rFonts w:asciiTheme="minorHAnsi" w:hAnsiTheme="minorHAnsi" w:cstheme="minorHAnsi"/>
          <w:b/>
        </w:rPr>
        <w:t>§ 7.</w:t>
      </w:r>
      <w:r w:rsidRPr="00B76A4C">
        <w:rPr>
          <w:rFonts w:asciiTheme="minorHAnsi" w:hAnsiTheme="minorHAnsi" w:cstheme="minorHAnsi"/>
        </w:rPr>
        <w:t xml:space="preserve"> Pracownik ds. zamówień publicznych po otrzymaniu wniosku zaakceptowanego przez Starostę Radziejowskiego przygotowuje</w:t>
      </w:r>
      <w:r w:rsidRPr="009D0884">
        <w:rPr>
          <w:rFonts w:asciiTheme="minorHAnsi" w:hAnsiTheme="minorHAnsi" w:cstheme="minorHAnsi"/>
        </w:rPr>
        <w:t xml:space="preserve"> propozycje dotyczące wyboru trybu postępowania i wraz ze stosowną dokumentacją i przedkłada właściwemu organowi.</w:t>
      </w:r>
    </w:p>
    <w:p w14:paraId="2ACF7517" w14:textId="77777777" w:rsidR="00E40EA8" w:rsidRPr="009D0884" w:rsidRDefault="00E40EA8" w:rsidP="00E40EA8">
      <w:pPr>
        <w:spacing w:line="360" w:lineRule="auto"/>
        <w:rPr>
          <w:rFonts w:asciiTheme="minorHAnsi" w:hAnsiTheme="minorHAnsi" w:cstheme="minorHAnsi"/>
        </w:rPr>
      </w:pPr>
      <w:r w:rsidRPr="009D0884">
        <w:rPr>
          <w:rFonts w:asciiTheme="minorHAnsi" w:hAnsiTheme="minorHAnsi" w:cstheme="minorHAnsi"/>
          <w:b/>
        </w:rPr>
        <w:t>§ 8.</w:t>
      </w:r>
      <w:r w:rsidRPr="009D0884">
        <w:rPr>
          <w:rFonts w:asciiTheme="minorHAnsi" w:hAnsiTheme="minorHAnsi" w:cstheme="minorHAnsi"/>
        </w:rPr>
        <w:t xml:space="preserve"> Z</w:t>
      </w:r>
      <w:r w:rsidRPr="00B76A4C">
        <w:rPr>
          <w:rFonts w:asciiTheme="minorHAnsi" w:hAnsiTheme="minorHAnsi" w:cstheme="minorHAnsi"/>
        </w:rPr>
        <w:t>amówienia publicznego, którego wartość jest równa lub przekracza kwotę 170 000 złotych udziela</w:t>
      </w:r>
      <w:r w:rsidRPr="009D0884">
        <w:rPr>
          <w:rFonts w:asciiTheme="minorHAnsi" w:hAnsiTheme="minorHAnsi" w:cstheme="minorHAnsi"/>
        </w:rPr>
        <w:t xml:space="preserve"> się w trybach określonych w ustawie p.z.p. a szczegółowe uregulowania dotyczące zastosowania odpowiedniego trybu zamówienia, a zasady udzielenia zamówień oraz postępowania o udzielenie zamówienia zawarte są w ustawie Prawo zamówień publicznych oraz aktach wykonawczych do ustawy. </w:t>
      </w:r>
    </w:p>
    <w:p w14:paraId="73CBC2B4" w14:textId="30C36D56" w:rsidR="00E40EA8" w:rsidRPr="00B76A4C" w:rsidRDefault="00E40EA8" w:rsidP="00E40EA8">
      <w:pPr>
        <w:spacing w:line="360" w:lineRule="auto"/>
        <w:rPr>
          <w:rFonts w:asciiTheme="minorHAnsi" w:hAnsiTheme="minorHAnsi" w:cstheme="minorHAnsi"/>
        </w:rPr>
      </w:pPr>
      <w:r w:rsidRPr="009D0884">
        <w:rPr>
          <w:rFonts w:asciiTheme="minorHAnsi" w:hAnsiTheme="minorHAnsi" w:cstheme="minorHAnsi"/>
          <w:b/>
        </w:rPr>
        <w:lastRenderedPageBreak/>
        <w:t>§ 9.</w:t>
      </w:r>
      <w:r w:rsidRPr="009D0884">
        <w:rPr>
          <w:rFonts w:asciiTheme="minorHAnsi" w:hAnsiTheme="minorHAnsi" w:cstheme="minorHAnsi"/>
        </w:rPr>
        <w:t xml:space="preserve">  Dla zamówień, których</w:t>
      </w:r>
      <w:r w:rsidR="00B90062">
        <w:rPr>
          <w:rFonts w:asciiTheme="minorHAnsi" w:hAnsiTheme="minorHAnsi" w:cstheme="minorHAnsi"/>
        </w:rPr>
        <w:t xml:space="preserve"> wartość nie przekracza kwoty 13</w:t>
      </w:r>
      <w:r w:rsidRPr="009D0884">
        <w:rPr>
          <w:rFonts w:asciiTheme="minorHAnsi" w:hAnsiTheme="minorHAnsi" w:cstheme="minorHAnsi"/>
        </w:rPr>
        <w:t xml:space="preserve">0 000 złotych, </w:t>
      </w:r>
      <w:r w:rsidRPr="00B76A4C">
        <w:rPr>
          <w:rFonts w:asciiTheme="minorHAnsi" w:hAnsiTheme="minorHAnsi" w:cstheme="minorHAnsi"/>
        </w:rPr>
        <w:t>za</w:t>
      </w:r>
      <w:r w:rsidRPr="009D0884">
        <w:rPr>
          <w:rFonts w:asciiTheme="minorHAnsi" w:hAnsiTheme="minorHAnsi" w:cstheme="minorHAnsi"/>
        </w:rPr>
        <w:t xml:space="preserve"> pisemną formę uznaje się </w:t>
      </w:r>
      <w:r w:rsidRPr="00B76A4C">
        <w:rPr>
          <w:rFonts w:asciiTheme="minorHAnsi" w:hAnsiTheme="minorHAnsi" w:cstheme="minorHAnsi"/>
        </w:rPr>
        <w:t xml:space="preserve">odpowiednio opisany rachunek (fakturę) lub umowę. </w:t>
      </w:r>
    </w:p>
    <w:p w14:paraId="6AF95AF0" w14:textId="740498C3" w:rsidR="00E40EA8" w:rsidRPr="009D0884" w:rsidRDefault="00E40EA8" w:rsidP="00E40EA8">
      <w:pPr>
        <w:spacing w:line="360" w:lineRule="auto"/>
        <w:rPr>
          <w:rFonts w:asciiTheme="minorHAnsi" w:hAnsiTheme="minorHAnsi" w:cstheme="minorHAnsi"/>
        </w:rPr>
      </w:pPr>
      <w:r w:rsidRPr="00B76A4C">
        <w:rPr>
          <w:rFonts w:asciiTheme="minorHAnsi" w:hAnsiTheme="minorHAnsi" w:cstheme="minorHAnsi"/>
          <w:b/>
        </w:rPr>
        <w:t>§ 10.</w:t>
      </w:r>
      <w:r w:rsidRPr="00B76A4C">
        <w:rPr>
          <w:rFonts w:asciiTheme="minorHAnsi" w:hAnsiTheme="minorHAnsi" w:cstheme="minorHAnsi"/>
        </w:rPr>
        <w:t xml:space="preserve"> 1. Dla zamówień, których wartość je</w:t>
      </w:r>
      <w:r w:rsidR="00B90062">
        <w:rPr>
          <w:rFonts w:asciiTheme="minorHAnsi" w:hAnsiTheme="minorHAnsi" w:cstheme="minorHAnsi"/>
        </w:rPr>
        <w:t>st równa lub przekracza kwotę 13</w:t>
      </w:r>
      <w:r w:rsidRPr="00B76A4C">
        <w:rPr>
          <w:rFonts w:asciiTheme="minorHAnsi" w:hAnsiTheme="minorHAnsi" w:cstheme="minorHAnsi"/>
        </w:rPr>
        <w:t>0 000 złotych  i jest mniejsza od kwoty</w:t>
      </w:r>
      <w:r w:rsidRPr="009D0884">
        <w:rPr>
          <w:rFonts w:asciiTheme="minorHAnsi" w:hAnsiTheme="minorHAnsi" w:cstheme="minorHAnsi"/>
        </w:rPr>
        <w:t xml:space="preserve"> 170 000 </w:t>
      </w:r>
      <w:r>
        <w:rPr>
          <w:rFonts w:asciiTheme="minorHAnsi" w:hAnsiTheme="minorHAnsi" w:cstheme="minorHAnsi"/>
        </w:rPr>
        <w:t>złotych</w:t>
      </w:r>
      <w:r w:rsidRPr="009D0884">
        <w:rPr>
          <w:rFonts w:asciiTheme="minorHAnsi" w:hAnsiTheme="minorHAnsi" w:cstheme="minorHAnsi"/>
        </w:rPr>
        <w:t xml:space="preserve"> postępowanie prowadzi stała komisja w składzie:</w:t>
      </w:r>
    </w:p>
    <w:p w14:paraId="7B22AA96" w14:textId="77777777" w:rsidR="00E40EA8" w:rsidRPr="009D0884" w:rsidRDefault="00E40EA8" w:rsidP="00E40EA8">
      <w:pPr>
        <w:spacing w:line="360" w:lineRule="auto"/>
        <w:ind w:left="360"/>
        <w:rPr>
          <w:rFonts w:asciiTheme="minorHAnsi" w:hAnsiTheme="minorHAnsi" w:cstheme="minorHAnsi"/>
        </w:rPr>
      </w:pPr>
      <w:r w:rsidRPr="009D0884">
        <w:rPr>
          <w:rFonts w:asciiTheme="minorHAnsi" w:hAnsiTheme="minorHAnsi" w:cstheme="minorHAnsi"/>
        </w:rPr>
        <w:t>1)  Kierownik Wydz. Organizacji</w:t>
      </w:r>
      <w:r>
        <w:rPr>
          <w:rFonts w:asciiTheme="minorHAnsi" w:hAnsiTheme="minorHAnsi" w:cstheme="minorHAnsi"/>
        </w:rPr>
        <w:t xml:space="preserve"> i</w:t>
      </w:r>
      <w:r w:rsidRPr="009D0884">
        <w:rPr>
          <w:rFonts w:asciiTheme="minorHAnsi" w:hAnsiTheme="minorHAnsi" w:cstheme="minorHAnsi"/>
        </w:rPr>
        <w:t xml:space="preserve"> Nadzoru,</w:t>
      </w:r>
    </w:p>
    <w:p w14:paraId="7BF73101" w14:textId="77777777" w:rsidR="00E40EA8" w:rsidRPr="009D0884" w:rsidRDefault="00E40EA8" w:rsidP="00E40EA8">
      <w:pPr>
        <w:spacing w:line="360" w:lineRule="auto"/>
        <w:ind w:left="360"/>
        <w:rPr>
          <w:rFonts w:asciiTheme="minorHAnsi" w:hAnsiTheme="minorHAnsi" w:cstheme="minorHAnsi"/>
        </w:rPr>
      </w:pPr>
      <w:r w:rsidRPr="009D0884">
        <w:rPr>
          <w:rFonts w:asciiTheme="minorHAnsi" w:hAnsiTheme="minorHAnsi" w:cstheme="minorHAnsi"/>
        </w:rPr>
        <w:t>2)  Pracownik ds. zamówień publicznych,</w:t>
      </w:r>
    </w:p>
    <w:p w14:paraId="61ADCE9B" w14:textId="77777777" w:rsidR="002759C9" w:rsidRDefault="00E40EA8" w:rsidP="00E40EA8">
      <w:pPr>
        <w:pStyle w:val="Akapitzlist"/>
        <w:numPr>
          <w:ilvl w:val="0"/>
          <w:numId w:val="7"/>
        </w:numPr>
        <w:tabs>
          <w:tab w:val="clear" w:pos="720"/>
        </w:tabs>
        <w:spacing w:line="360" w:lineRule="auto"/>
        <w:rPr>
          <w:rFonts w:asciiTheme="minorHAnsi" w:hAnsiTheme="minorHAnsi" w:cstheme="minorHAnsi"/>
          <w:sz w:val="24"/>
        </w:rPr>
      </w:pPr>
      <w:r w:rsidRPr="009D0884">
        <w:rPr>
          <w:rFonts w:asciiTheme="minorHAnsi" w:hAnsiTheme="minorHAnsi" w:cstheme="minorHAnsi"/>
          <w:sz w:val="24"/>
        </w:rPr>
        <w:t xml:space="preserve">Kierownik Wydziału odpowiedzialnego za realizację zamówienia lub przedstawiciel wydziału.  </w:t>
      </w:r>
    </w:p>
    <w:p w14:paraId="42AAF7A2" w14:textId="63DC0C17" w:rsidR="00E40EA8" w:rsidRPr="002759C9" w:rsidRDefault="00E40EA8" w:rsidP="002759C9">
      <w:pPr>
        <w:spacing w:line="360" w:lineRule="auto"/>
        <w:rPr>
          <w:rFonts w:asciiTheme="minorHAnsi" w:hAnsiTheme="minorHAnsi" w:cstheme="minorHAnsi"/>
          <w:szCs w:val="22"/>
        </w:rPr>
      </w:pPr>
      <w:r w:rsidRPr="002759C9">
        <w:rPr>
          <w:rFonts w:asciiTheme="minorHAnsi" w:hAnsiTheme="minorHAnsi" w:cstheme="minorHAnsi"/>
        </w:rPr>
        <w:t xml:space="preserve">2. Na wniosek Kierownika Wydziału odpowiedzialnego za realizację zamówienia </w:t>
      </w:r>
    </w:p>
    <w:p w14:paraId="33EAE535" w14:textId="77777777" w:rsidR="00E40EA8" w:rsidRPr="009D0884" w:rsidRDefault="00E40EA8" w:rsidP="00E40EA8">
      <w:pPr>
        <w:pStyle w:val="Tekstpodstawowy3"/>
        <w:spacing w:line="360" w:lineRule="auto"/>
        <w:jc w:val="left"/>
        <w:rPr>
          <w:rFonts w:asciiTheme="minorHAnsi" w:hAnsiTheme="minorHAnsi" w:cstheme="minorHAnsi"/>
          <w:szCs w:val="24"/>
        </w:rPr>
      </w:pPr>
      <w:r w:rsidRPr="009D0884">
        <w:rPr>
          <w:rFonts w:asciiTheme="minorHAnsi" w:hAnsiTheme="minorHAnsi" w:cstheme="minorHAnsi"/>
          <w:szCs w:val="24"/>
        </w:rPr>
        <w:t>przedstawiającego podstawowe parametry  dotyczące przedmiotu zamówienia Komisja:</w:t>
      </w:r>
    </w:p>
    <w:p w14:paraId="5567F68C" w14:textId="77777777" w:rsidR="00E40EA8" w:rsidRPr="009D0884" w:rsidRDefault="00E40EA8" w:rsidP="00E40EA8">
      <w:pPr>
        <w:pStyle w:val="Tekstpodstawowy2"/>
        <w:numPr>
          <w:ilvl w:val="0"/>
          <w:numId w:val="14"/>
        </w:numPr>
        <w:spacing w:line="360" w:lineRule="auto"/>
        <w:jc w:val="left"/>
        <w:rPr>
          <w:rFonts w:asciiTheme="minorHAnsi" w:hAnsiTheme="minorHAnsi" w:cstheme="minorHAnsi"/>
          <w:i w:val="0"/>
          <w:iCs w:val="0"/>
        </w:rPr>
      </w:pPr>
      <w:r w:rsidRPr="009D0884">
        <w:rPr>
          <w:rFonts w:asciiTheme="minorHAnsi" w:hAnsiTheme="minorHAnsi" w:cstheme="minorHAnsi"/>
          <w:i w:val="0"/>
          <w:iCs w:val="0"/>
        </w:rPr>
        <w:t>ustala wyjściowe wymagania oraz dane do zamieszczenia zapytania będące dla oferenta podstawą do przygotowania oferty</w:t>
      </w:r>
      <w:r>
        <w:rPr>
          <w:rFonts w:asciiTheme="minorHAnsi" w:hAnsiTheme="minorHAnsi" w:cstheme="minorHAnsi"/>
          <w:i w:val="0"/>
          <w:iCs w:val="0"/>
        </w:rPr>
        <w:t>,</w:t>
      </w:r>
    </w:p>
    <w:p w14:paraId="106A3FF7" w14:textId="77777777" w:rsidR="00E40EA8" w:rsidRPr="009D0884" w:rsidRDefault="00E40EA8" w:rsidP="00E40EA8">
      <w:pPr>
        <w:pStyle w:val="Tekstpodstawowy2"/>
        <w:numPr>
          <w:ilvl w:val="0"/>
          <w:numId w:val="14"/>
        </w:numPr>
        <w:spacing w:line="360" w:lineRule="auto"/>
        <w:jc w:val="left"/>
        <w:rPr>
          <w:rFonts w:asciiTheme="minorHAnsi" w:hAnsiTheme="minorHAnsi" w:cstheme="minorHAnsi"/>
          <w:i w:val="0"/>
          <w:iCs w:val="0"/>
        </w:rPr>
      </w:pPr>
      <w:r w:rsidRPr="009D0884">
        <w:rPr>
          <w:rFonts w:asciiTheme="minorHAnsi" w:hAnsiTheme="minorHAnsi" w:cstheme="minorHAnsi"/>
          <w:i w:val="0"/>
          <w:iCs w:val="0"/>
        </w:rPr>
        <w:t xml:space="preserve">ogłasza elektronicznie - poprzez zamieszczenie zapytania ofertowego </w:t>
      </w:r>
      <w:r w:rsidRPr="009D0884">
        <w:rPr>
          <w:rFonts w:asciiTheme="minorHAnsi" w:hAnsiTheme="minorHAnsi" w:cstheme="minorHAnsi"/>
          <w:i w:val="0"/>
          <w:iCs w:val="0"/>
        </w:rPr>
        <w:br/>
        <w:t>z nieograniczonym dostępem na platformie zakupowej  oraz zamieszcza  informację  na stronie internetowej Powiatu,</w:t>
      </w:r>
    </w:p>
    <w:p w14:paraId="572497CF" w14:textId="77777777" w:rsidR="00E40EA8" w:rsidRPr="009D0884" w:rsidRDefault="00E40EA8" w:rsidP="00E40EA8">
      <w:pPr>
        <w:pStyle w:val="Tekstpodstawowy2"/>
        <w:numPr>
          <w:ilvl w:val="0"/>
          <w:numId w:val="14"/>
        </w:numPr>
        <w:spacing w:line="360" w:lineRule="auto"/>
        <w:jc w:val="left"/>
        <w:rPr>
          <w:rFonts w:asciiTheme="minorHAnsi" w:hAnsiTheme="minorHAnsi" w:cstheme="minorHAnsi"/>
          <w:i w:val="0"/>
          <w:iCs w:val="0"/>
        </w:rPr>
      </w:pPr>
      <w:r w:rsidRPr="009D0884">
        <w:rPr>
          <w:rFonts w:asciiTheme="minorHAnsi" w:hAnsiTheme="minorHAnsi" w:cstheme="minorHAnsi"/>
          <w:i w:val="0"/>
          <w:iCs w:val="0"/>
        </w:rPr>
        <w:t>dokonuje wyboru najkorzystniejszej spośród zgłoszonych ofert</w:t>
      </w:r>
      <w:r>
        <w:rPr>
          <w:rFonts w:asciiTheme="minorHAnsi" w:hAnsiTheme="minorHAnsi" w:cstheme="minorHAnsi"/>
          <w:i w:val="0"/>
          <w:iCs w:val="0"/>
        </w:rPr>
        <w:t>,</w:t>
      </w:r>
    </w:p>
    <w:p w14:paraId="31E0B911" w14:textId="77777777" w:rsidR="00E40EA8" w:rsidRPr="009D0884" w:rsidRDefault="00E40EA8" w:rsidP="00E40EA8">
      <w:pPr>
        <w:pStyle w:val="Tekstpodstawowy2"/>
        <w:numPr>
          <w:ilvl w:val="0"/>
          <w:numId w:val="14"/>
        </w:numPr>
        <w:spacing w:line="360" w:lineRule="auto"/>
        <w:jc w:val="left"/>
        <w:rPr>
          <w:rFonts w:asciiTheme="minorHAnsi" w:hAnsiTheme="minorHAnsi" w:cstheme="minorHAnsi"/>
          <w:i w:val="0"/>
          <w:iCs w:val="0"/>
        </w:rPr>
      </w:pPr>
      <w:r w:rsidRPr="009D0884">
        <w:rPr>
          <w:rFonts w:asciiTheme="minorHAnsi" w:hAnsiTheme="minorHAnsi" w:cstheme="minorHAnsi"/>
          <w:i w:val="0"/>
          <w:iCs w:val="0"/>
        </w:rPr>
        <w:t>przedstawia Staroście Radziejowskiemu do zatwierdzenia wynik postępowania,</w:t>
      </w:r>
    </w:p>
    <w:p w14:paraId="152884FD" w14:textId="77777777" w:rsidR="00E40EA8" w:rsidRPr="009D0884" w:rsidRDefault="00E40EA8" w:rsidP="00E40EA8">
      <w:pPr>
        <w:pStyle w:val="Tekstpodstawowy2"/>
        <w:numPr>
          <w:ilvl w:val="0"/>
          <w:numId w:val="14"/>
        </w:numPr>
        <w:spacing w:line="360" w:lineRule="auto"/>
        <w:jc w:val="left"/>
        <w:rPr>
          <w:rFonts w:asciiTheme="minorHAnsi" w:hAnsiTheme="minorHAnsi" w:cstheme="minorHAnsi"/>
          <w:i w:val="0"/>
          <w:iCs w:val="0"/>
        </w:rPr>
      </w:pPr>
      <w:r w:rsidRPr="009D0884">
        <w:rPr>
          <w:rFonts w:asciiTheme="minorHAnsi" w:hAnsiTheme="minorHAnsi" w:cstheme="minorHAnsi"/>
          <w:i w:val="0"/>
          <w:iCs w:val="0"/>
        </w:rPr>
        <w:t>ogłasza o wyborze najkorzystniejszej oferty</w:t>
      </w:r>
      <w:r>
        <w:rPr>
          <w:rFonts w:asciiTheme="minorHAnsi" w:hAnsiTheme="minorHAnsi" w:cstheme="minorHAnsi"/>
          <w:i w:val="0"/>
          <w:iCs w:val="0"/>
        </w:rPr>
        <w:t>.</w:t>
      </w:r>
    </w:p>
    <w:p w14:paraId="4E82A025" w14:textId="77777777" w:rsidR="00E40EA8" w:rsidRPr="009D0884" w:rsidRDefault="00E40EA8" w:rsidP="00E40EA8">
      <w:pPr>
        <w:pStyle w:val="Tekstpodstawowy2"/>
        <w:numPr>
          <w:ilvl w:val="0"/>
          <w:numId w:val="41"/>
        </w:numPr>
        <w:spacing w:line="360" w:lineRule="auto"/>
        <w:ind w:left="284" w:hanging="284"/>
        <w:jc w:val="left"/>
        <w:rPr>
          <w:rFonts w:asciiTheme="minorHAnsi" w:hAnsiTheme="minorHAnsi" w:cstheme="minorHAnsi"/>
          <w:i w:val="0"/>
          <w:iCs w:val="0"/>
        </w:rPr>
      </w:pPr>
      <w:r w:rsidRPr="009D0884">
        <w:rPr>
          <w:rFonts w:asciiTheme="minorHAnsi" w:hAnsiTheme="minorHAnsi" w:cstheme="minorHAnsi"/>
          <w:i w:val="0"/>
          <w:iCs w:val="0"/>
        </w:rPr>
        <w:t xml:space="preserve">Zamówienia udziela się zawierając pisemną umowę określającą warunki realizacji  </w:t>
      </w:r>
    </w:p>
    <w:p w14:paraId="04469B2A" w14:textId="77777777" w:rsidR="00E40EA8" w:rsidRPr="009D0884" w:rsidRDefault="00E40EA8" w:rsidP="00E40EA8">
      <w:pPr>
        <w:pStyle w:val="Tekstpodstawowy2"/>
        <w:spacing w:line="360" w:lineRule="auto"/>
        <w:ind w:firstLine="284"/>
        <w:jc w:val="left"/>
        <w:rPr>
          <w:rFonts w:asciiTheme="minorHAnsi" w:hAnsiTheme="minorHAnsi" w:cstheme="minorHAnsi"/>
          <w:i w:val="0"/>
          <w:iCs w:val="0"/>
        </w:rPr>
      </w:pPr>
      <w:r w:rsidRPr="009D0884">
        <w:rPr>
          <w:rFonts w:asciiTheme="minorHAnsi" w:hAnsiTheme="minorHAnsi" w:cstheme="minorHAnsi"/>
          <w:i w:val="0"/>
          <w:iCs w:val="0"/>
        </w:rPr>
        <w:t>zamówienia, zamieszczając informację na stronie internetowej Powiatu.</w:t>
      </w:r>
    </w:p>
    <w:p w14:paraId="23BB4711" w14:textId="75119E4B" w:rsidR="00E40EA8" w:rsidRPr="009D0884" w:rsidRDefault="00E40EA8" w:rsidP="00E40EA8">
      <w:pPr>
        <w:spacing w:line="360" w:lineRule="auto"/>
        <w:rPr>
          <w:rFonts w:asciiTheme="minorHAnsi" w:hAnsiTheme="minorHAnsi" w:cstheme="minorHAnsi"/>
        </w:rPr>
      </w:pPr>
      <w:r w:rsidRPr="009D0884">
        <w:rPr>
          <w:rFonts w:asciiTheme="minorHAnsi" w:hAnsiTheme="minorHAnsi" w:cstheme="minorHAnsi"/>
          <w:b/>
        </w:rPr>
        <w:t>§ 11</w:t>
      </w:r>
      <w:r w:rsidRPr="00B76A4C">
        <w:rPr>
          <w:rFonts w:asciiTheme="minorHAnsi" w:hAnsiTheme="minorHAnsi" w:cstheme="minorHAnsi"/>
          <w:b/>
        </w:rPr>
        <w:t>.</w:t>
      </w:r>
      <w:r w:rsidRPr="00B76A4C">
        <w:rPr>
          <w:rFonts w:asciiTheme="minorHAnsi" w:hAnsiTheme="minorHAnsi" w:cstheme="minorHAnsi"/>
        </w:rPr>
        <w:t xml:space="preserve"> Dla zamówień, których wartość je</w:t>
      </w:r>
      <w:r w:rsidR="00B90062">
        <w:rPr>
          <w:rFonts w:asciiTheme="minorHAnsi" w:hAnsiTheme="minorHAnsi" w:cstheme="minorHAnsi"/>
        </w:rPr>
        <w:t>st równa lub przekracza kwotę 13</w:t>
      </w:r>
      <w:bookmarkStart w:id="0" w:name="_GoBack"/>
      <w:bookmarkEnd w:id="0"/>
      <w:r w:rsidRPr="00B76A4C">
        <w:rPr>
          <w:rFonts w:asciiTheme="minorHAnsi" w:hAnsiTheme="minorHAnsi" w:cstheme="minorHAnsi"/>
        </w:rPr>
        <w:t>0 000 złotych i jest mniejsza od kwoty 170 000 złotych</w:t>
      </w:r>
      <w:r w:rsidRPr="009D0884">
        <w:rPr>
          <w:rFonts w:asciiTheme="minorHAnsi" w:hAnsiTheme="minorHAnsi" w:cstheme="minorHAnsi"/>
        </w:rPr>
        <w:t xml:space="preserve">  w uzasadnionych przypadkach, można zastosować procedurę uproszczoną, poprzez umieszczenie zapytania na platformie zakupowej</w:t>
      </w:r>
      <w:r w:rsidRPr="009D0884">
        <w:rPr>
          <w:rFonts w:asciiTheme="minorHAnsi" w:hAnsiTheme="minorHAnsi" w:cstheme="minorHAnsi"/>
          <w:color w:val="9BBB59" w:themeColor="accent3"/>
        </w:rPr>
        <w:t xml:space="preserve"> </w:t>
      </w:r>
      <w:r w:rsidRPr="009D0884">
        <w:rPr>
          <w:rFonts w:asciiTheme="minorHAnsi" w:hAnsiTheme="minorHAnsi" w:cstheme="minorHAnsi"/>
        </w:rPr>
        <w:t>z dostępem ograniczonym  wraz z zamieszczeniem informacji na stronie internetowej Powiatu.</w:t>
      </w:r>
    </w:p>
    <w:p w14:paraId="62A2227A" w14:textId="77777777" w:rsidR="00E40EA8" w:rsidRPr="009D0884" w:rsidRDefault="00E40EA8" w:rsidP="00E40EA8">
      <w:pPr>
        <w:pStyle w:val="Tekstpodstawowy3"/>
        <w:spacing w:line="360" w:lineRule="auto"/>
        <w:jc w:val="left"/>
        <w:rPr>
          <w:rFonts w:asciiTheme="minorHAnsi" w:hAnsiTheme="minorHAnsi" w:cstheme="minorHAnsi"/>
          <w:szCs w:val="24"/>
        </w:rPr>
      </w:pPr>
      <w:r w:rsidRPr="009D0884">
        <w:rPr>
          <w:rFonts w:asciiTheme="minorHAnsi" w:hAnsiTheme="minorHAnsi" w:cstheme="minorHAnsi"/>
          <w:b/>
          <w:szCs w:val="24"/>
        </w:rPr>
        <w:t xml:space="preserve">§ 12. </w:t>
      </w:r>
      <w:r w:rsidRPr="009D0884">
        <w:rPr>
          <w:rFonts w:asciiTheme="minorHAnsi" w:hAnsiTheme="minorHAnsi" w:cstheme="minorHAnsi"/>
          <w:szCs w:val="24"/>
        </w:rPr>
        <w:t xml:space="preserve">Dla zamówień, których </w:t>
      </w:r>
      <w:r w:rsidRPr="00B76A4C">
        <w:rPr>
          <w:rFonts w:asciiTheme="minorHAnsi" w:hAnsiTheme="minorHAnsi" w:cstheme="minorHAnsi"/>
          <w:szCs w:val="24"/>
        </w:rPr>
        <w:t>wartość  jest równa lub przekracza</w:t>
      </w:r>
      <w:r w:rsidRPr="009D0884">
        <w:rPr>
          <w:rFonts w:asciiTheme="minorHAnsi" w:hAnsiTheme="minorHAnsi" w:cstheme="minorHAnsi"/>
          <w:szCs w:val="24"/>
        </w:rPr>
        <w:t xml:space="preserve"> kwotę 170 000 złotych lecz o wartości mniejszej niż progi unijne, postępowanie we wszystkich trybach przewidzianych ustawą zatwierdza Starosta Radziejowski. </w:t>
      </w:r>
    </w:p>
    <w:p w14:paraId="01119138" w14:textId="77777777" w:rsidR="00E40EA8" w:rsidRPr="009D0884" w:rsidRDefault="00E40EA8" w:rsidP="00E40EA8">
      <w:pPr>
        <w:pStyle w:val="Tekstpodstawowy3"/>
        <w:spacing w:line="360" w:lineRule="auto"/>
        <w:jc w:val="left"/>
        <w:rPr>
          <w:rFonts w:asciiTheme="minorHAnsi" w:hAnsiTheme="minorHAnsi" w:cstheme="minorHAnsi"/>
          <w:szCs w:val="24"/>
        </w:rPr>
      </w:pPr>
      <w:r w:rsidRPr="009D0884">
        <w:rPr>
          <w:rFonts w:asciiTheme="minorHAnsi" w:hAnsiTheme="minorHAnsi" w:cstheme="minorHAnsi"/>
          <w:b/>
          <w:szCs w:val="24"/>
        </w:rPr>
        <w:t>§ 13.</w:t>
      </w:r>
      <w:r w:rsidRPr="009D0884">
        <w:rPr>
          <w:rFonts w:asciiTheme="minorHAnsi" w:hAnsiTheme="minorHAnsi" w:cstheme="minorHAnsi"/>
          <w:szCs w:val="24"/>
        </w:rPr>
        <w:t xml:space="preserve"> Dla zamówień o wartości równej lub przekraczającej progi unijne postępowanie we wszystkich trybach przewidzianych ustawą zatwierdza Starosta Radziejowski po uprzednim poinformowaniu Zarządu Powiatu.</w:t>
      </w:r>
    </w:p>
    <w:p w14:paraId="19FCBE3A" w14:textId="77777777" w:rsidR="00E40EA8" w:rsidRPr="009D0884" w:rsidRDefault="00E40EA8" w:rsidP="00E40EA8">
      <w:pPr>
        <w:spacing w:line="360" w:lineRule="auto"/>
        <w:rPr>
          <w:rFonts w:asciiTheme="minorHAnsi" w:hAnsiTheme="minorHAnsi" w:cstheme="minorHAnsi"/>
        </w:rPr>
      </w:pPr>
      <w:r w:rsidRPr="009D0884">
        <w:rPr>
          <w:rFonts w:asciiTheme="minorHAnsi" w:hAnsiTheme="minorHAnsi" w:cstheme="minorHAnsi"/>
          <w:b/>
        </w:rPr>
        <w:lastRenderedPageBreak/>
        <w:t>§ 14.</w:t>
      </w:r>
      <w:r w:rsidRPr="009D0884">
        <w:rPr>
          <w:rFonts w:asciiTheme="minorHAnsi" w:hAnsiTheme="minorHAnsi" w:cstheme="minorHAnsi"/>
        </w:rPr>
        <w:t xml:space="preserve"> </w:t>
      </w:r>
      <w:r w:rsidRPr="00B76A4C">
        <w:rPr>
          <w:rFonts w:asciiTheme="minorHAnsi" w:hAnsiTheme="minorHAnsi" w:cstheme="minorHAnsi"/>
        </w:rPr>
        <w:t>Postępowanie w sprawie o udzielenie zamówienia publicznego którego wartość   jest równa lub przekracza kwotę 170 000 złotych w</w:t>
      </w:r>
      <w:r w:rsidRPr="009D0884">
        <w:rPr>
          <w:rFonts w:asciiTheme="minorHAnsi" w:hAnsiTheme="minorHAnsi" w:cstheme="minorHAnsi"/>
        </w:rPr>
        <w:t xml:space="preserve"> każdym trybie prowadzi Komisja powołana Zarządzeniem Starosty Powiatu. </w:t>
      </w:r>
    </w:p>
    <w:p w14:paraId="101A8959" w14:textId="77777777" w:rsidR="00E40EA8" w:rsidRPr="009D0884" w:rsidRDefault="00E40EA8" w:rsidP="00E40EA8">
      <w:pPr>
        <w:spacing w:line="360" w:lineRule="auto"/>
        <w:rPr>
          <w:rFonts w:asciiTheme="minorHAnsi" w:hAnsiTheme="minorHAnsi" w:cstheme="minorHAnsi"/>
        </w:rPr>
      </w:pPr>
      <w:r w:rsidRPr="009D0884">
        <w:rPr>
          <w:rFonts w:asciiTheme="minorHAnsi" w:hAnsiTheme="minorHAnsi" w:cstheme="minorHAnsi"/>
          <w:b/>
        </w:rPr>
        <w:t>§ 15.</w:t>
      </w:r>
      <w:r w:rsidRPr="009D0884">
        <w:rPr>
          <w:rFonts w:asciiTheme="minorHAnsi" w:hAnsiTheme="minorHAnsi" w:cstheme="minorHAnsi"/>
        </w:rPr>
        <w:t xml:space="preserve"> Skład komisji winien być ustalony przy uwzględnieniu specyfiki zamówienia.</w:t>
      </w:r>
    </w:p>
    <w:p w14:paraId="6513C4E1" w14:textId="77777777" w:rsidR="00E40EA8" w:rsidRPr="009D0884" w:rsidRDefault="00E40EA8" w:rsidP="00E40EA8">
      <w:pPr>
        <w:spacing w:line="360" w:lineRule="auto"/>
        <w:rPr>
          <w:rFonts w:asciiTheme="minorHAnsi" w:hAnsiTheme="minorHAnsi" w:cstheme="minorHAnsi"/>
        </w:rPr>
      </w:pPr>
      <w:r w:rsidRPr="009D0884">
        <w:rPr>
          <w:rFonts w:asciiTheme="minorHAnsi" w:hAnsiTheme="minorHAnsi" w:cstheme="minorHAnsi"/>
          <w:b/>
        </w:rPr>
        <w:t>§ 16. 1.</w:t>
      </w:r>
      <w:r w:rsidRPr="009D0884">
        <w:rPr>
          <w:rFonts w:asciiTheme="minorHAnsi" w:hAnsiTheme="minorHAnsi" w:cstheme="minorHAnsi"/>
        </w:rPr>
        <w:t xml:space="preserve"> Do umów w sprawach zamówień publicznych stosuje się przepisy Kodeksu Cywilnego</w:t>
      </w:r>
    </w:p>
    <w:p w14:paraId="4274CE02" w14:textId="77777777" w:rsidR="00E40EA8" w:rsidRPr="009D0884" w:rsidRDefault="00E40EA8" w:rsidP="00E40EA8">
      <w:pPr>
        <w:spacing w:line="360" w:lineRule="auto"/>
        <w:rPr>
          <w:rFonts w:asciiTheme="minorHAnsi" w:hAnsiTheme="minorHAnsi" w:cstheme="minorHAnsi"/>
        </w:rPr>
      </w:pPr>
      <w:r w:rsidRPr="009D0884">
        <w:rPr>
          <w:rFonts w:asciiTheme="minorHAnsi" w:hAnsiTheme="minorHAnsi" w:cstheme="minorHAnsi"/>
        </w:rPr>
        <w:t>oraz innych przepisów prawa.</w:t>
      </w:r>
    </w:p>
    <w:p w14:paraId="160FF1DB" w14:textId="77777777" w:rsidR="00E40EA8" w:rsidRPr="009D0884" w:rsidRDefault="00E40EA8" w:rsidP="00E40EA8">
      <w:pPr>
        <w:spacing w:line="360" w:lineRule="auto"/>
        <w:rPr>
          <w:rFonts w:asciiTheme="minorHAnsi" w:hAnsiTheme="minorHAnsi" w:cstheme="minorHAnsi"/>
        </w:rPr>
      </w:pPr>
      <w:r w:rsidRPr="00556238">
        <w:rPr>
          <w:rFonts w:asciiTheme="minorHAnsi" w:hAnsiTheme="minorHAnsi" w:cstheme="minorHAnsi"/>
          <w:b/>
        </w:rPr>
        <w:t>2.</w:t>
      </w:r>
      <w:r w:rsidRPr="009D0884">
        <w:rPr>
          <w:rFonts w:asciiTheme="minorHAnsi" w:hAnsiTheme="minorHAnsi" w:cstheme="minorHAnsi"/>
        </w:rPr>
        <w:t xml:space="preserve"> Umowy zawierane są przez dwóch członków Zarządu Powiatu przy kontrasygnacie Skarbnika Powiatu. Umowa winna mieć akceptację radcy prawnego co do zgodności treści umowy pod względem prawnym.</w:t>
      </w:r>
    </w:p>
    <w:p w14:paraId="7CBE0AD6" w14:textId="77777777" w:rsidR="00E40EA8" w:rsidRPr="009D0884" w:rsidRDefault="00E40EA8" w:rsidP="00E40EA8">
      <w:pPr>
        <w:spacing w:line="360" w:lineRule="auto"/>
        <w:rPr>
          <w:rFonts w:asciiTheme="minorHAnsi" w:hAnsiTheme="minorHAnsi" w:cstheme="minorHAnsi"/>
        </w:rPr>
      </w:pPr>
      <w:r w:rsidRPr="009D0884">
        <w:rPr>
          <w:rFonts w:asciiTheme="minorHAnsi" w:hAnsiTheme="minorHAnsi" w:cstheme="minorHAnsi"/>
          <w:b/>
        </w:rPr>
        <w:t xml:space="preserve">§ 17. </w:t>
      </w:r>
      <w:r w:rsidRPr="009D0884">
        <w:rPr>
          <w:rFonts w:asciiTheme="minorHAnsi" w:hAnsiTheme="minorHAnsi" w:cstheme="minorHAnsi"/>
        </w:rPr>
        <w:t>Proces udzielania zamówienia publicznego kończy się z chwilą podpisania umowy</w:t>
      </w:r>
    </w:p>
    <w:p w14:paraId="21B2C15C" w14:textId="77777777" w:rsidR="00E40EA8" w:rsidRPr="009D0884" w:rsidRDefault="00E40EA8" w:rsidP="00E40EA8">
      <w:pPr>
        <w:spacing w:line="360" w:lineRule="auto"/>
        <w:rPr>
          <w:rFonts w:asciiTheme="minorHAnsi" w:hAnsiTheme="minorHAnsi" w:cstheme="minorHAnsi"/>
        </w:rPr>
      </w:pPr>
      <w:r w:rsidRPr="009D0884">
        <w:rPr>
          <w:rFonts w:asciiTheme="minorHAnsi" w:hAnsiTheme="minorHAnsi" w:cstheme="minorHAnsi"/>
        </w:rPr>
        <w:t xml:space="preserve"> w sprawie udzielania zamówienia </w:t>
      </w:r>
      <w:r w:rsidRPr="00B76A4C">
        <w:rPr>
          <w:rFonts w:asciiTheme="minorHAnsi" w:hAnsiTheme="minorHAnsi" w:cstheme="minorHAnsi"/>
        </w:rPr>
        <w:t>publicznego lub udzielenia zamówienia na innej podstawie niż umowa  lub unieważnieniem postępowania.</w:t>
      </w:r>
      <w:r w:rsidRPr="009D0884">
        <w:rPr>
          <w:rFonts w:asciiTheme="minorHAnsi" w:hAnsiTheme="minorHAnsi" w:cstheme="minorHAnsi"/>
        </w:rPr>
        <w:t xml:space="preserve">    </w:t>
      </w:r>
    </w:p>
    <w:p w14:paraId="61B0A596" w14:textId="77777777" w:rsidR="00E40EA8" w:rsidRPr="009D0884" w:rsidRDefault="00E40EA8" w:rsidP="00E40EA8">
      <w:pPr>
        <w:pStyle w:val="Tekstpodstawowy3"/>
        <w:spacing w:line="360" w:lineRule="auto"/>
        <w:jc w:val="left"/>
        <w:rPr>
          <w:rFonts w:asciiTheme="minorHAnsi" w:hAnsiTheme="minorHAnsi" w:cstheme="minorHAnsi"/>
          <w:szCs w:val="24"/>
        </w:rPr>
      </w:pPr>
      <w:r w:rsidRPr="009D0884">
        <w:rPr>
          <w:rFonts w:asciiTheme="minorHAnsi" w:hAnsiTheme="minorHAnsi" w:cstheme="minorHAnsi"/>
          <w:b/>
          <w:szCs w:val="24"/>
        </w:rPr>
        <w:t>§ 18.</w:t>
      </w:r>
      <w:r w:rsidRPr="009D0884">
        <w:rPr>
          <w:rFonts w:asciiTheme="minorHAnsi" w:hAnsiTheme="minorHAnsi" w:cstheme="minorHAnsi"/>
          <w:szCs w:val="24"/>
        </w:rPr>
        <w:t xml:space="preserve">  Zamówienia współfinansowane ze środków europejskich lub innych mechanizmów finansowych </w:t>
      </w:r>
      <w:r w:rsidRPr="00B76A4C">
        <w:rPr>
          <w:rFonts w:asciiTheme="minorHAnsi" w:hAnsiTheme="minorHAnsi" w:cstheme="minorHAnsi"/>
          <w:szCs w:val="24"/>
        </w:rPr>
        <w:t>udzielane są na podstawie aktów określających sposób udzielenia takich zamówień oraz Regulaminu.</w:t>
      </w:r>
    </w:p>
    <w:p w14:paraId="50CD4A0D" w14:textId="77777777" w:rsidR="00E40EA8" w:rsidRPr="009D0884" w:rsidRDefault="00E40EA8" w:rsidP="00E40EA8">
      <w:pPr>
        <w:pStyle w:val="Nagwek2"/>
        <w:spacing w:line="360" w:lineRule="auto"/>
        <w:rPr>
          <w:rFonts w:asciiTheme="minorHAnsi" w:hAnsiTheme="minorHAnsi" w:cstheme="minorHAnsi"/>
          <w:i w:val="0"/>
          <w:sz w:val="24"/>
          <w:szCs w:val="24"/>
        </w:rPr>
      </w:pPr>
      <w:r w:rsidRPr="009D0884">
        <w:rPr>
          <w:rFonts w:asciiTheme="minorHAnsi" w:hAnsiTheme="minorHAnsi" w:cstheme="minorHAnsi"/>
          <w:b/>
          <w:i w:val="0"/>
          <w:sz w:val="24"/>
          <w:szCs w:val="24"/>
        </w:rPr>
        <w:t>§ 19.</w:t>
      </w:r>
      <w:r w:rsidRPr="009D0884">
        <w:rPr>
          <w:rFonts w:asciiTheme="minorHAnsi" w:hAnsiTheme="minorHAnsi" w:cstheme="minorHAnsi"/>
          <w:i w:val="0"/>
          <w:sz w:val="24"/>
          <w:szCs w:val="24"/>
        </w:rPr>
        <w:t xml:space="preserve"> Do wyłącznej kompetencji pracownika prowadzącego sprawy zamówień publicznych  </w:t>
      </w:r>
    </w:p>
    <w:p w14:paraId="6E9EB767" w14:textId="77777777" w:rsidR="00E40EA8" w:rsidRPr="009D0884" w:rsidRDefault="00E40EA8" w:rsidP="00E40EA8">
      <w:pPr>
        <w:pStyle w:val="Nagwek2"/>
        <w:spacing w:line="360" w:lineRule="auto"/>
        <w:rPr>
          <w:rFonts w:asciiTheme="minorHAnsi" w:hAnsiTheme="minorHAnsi" w:cstheme="minorHAnsi"/>
          <w:i w:val="0"/>
          <w:sz w:val="24"/>
          <w:szCs w:val="24"/>
        </w:rPr>
      </w:pPr>
      <w:r w:rsidRPr="009D0884">
        <w:rPr>
          <w:rFonts w:asciiTheme="minorHAnsi" w:hAnsiTheme="minorHAnsi" w:cstheme="minorHAnsi"/>
          <w:i w:val="0"/>
          <w:sz w:val="24"/>
          <w:szCs w:val="24"/>
        </w:rPr>
        <w:t xml:space="preserve">       należy:</w:t>
      </w:r>
    </w:p>
    <w:p w14:paraId="59EECCB9" w14:textId="77777777" w:rsidR="00E40EA8" w:rsidRPr="009D0884" w:rsidRDefault="00E40EA8" w:rsidP="00E40EA8">
      <w:pPr>
        <w:numPr>
          <w:ilvl w:val="0"/>
          <w:numId w:val="16"/>
        </w:numPr>
        <w:spacing w:line="360" w:lineRule="auto"/>
        <w:rPr>
          <w:rFonts w:asciiTheme="minorHAnsi" w:hAnsiTheme="minorHAnsi" w:cstheme="minorHAnsi"/>
        </w:rPr>
      </w:pPr>
      <w:r w:rsidRPr="009D0884">
        <w:rPr>
          <w:rFonts w:asciiTheme="minorHAnsi" w:hAnsiTheme="minorHAnsi" w:cstheme="minorHAnsi"/>
        </w:rPr>
        <w:t xml:space="preserve">prowadzenie postępowań o udzielanie zamówień publicznych, </w:t>
      </w:r>
    </w:p>
    <w:p w14:paraId="3930BB09" w14:textId="77777777" w:rsidR="00E40EA8" w:rsidRPr="009D0884" w:rsidRDefault="00E40EA8" w:rsidP="00E40EA8">
      <w:pPr>
        <w:numPr>
          <w:ilvl w:val="0"/>
          <w:numId w:val="16"/>
        </w:numPr>
        <w:spacing w:line="360" w:lineRule="auto"/>
        <w:rPr>
          <w:rFonts w:asciiTheme="minorHAnsi" w:hAnsiTheme="minorHAnsi" w:cstheme="minorHAnsi"/>
        </w:rPr>
      </w:pPr>
      <w:r w:rsidRPr="009D0884">
        <w:rPr>
          <w:rFonts w:asciiTheme="minorHAnsi" w:hAnsiTheme="minorHAnsi" w:cstheme="minorHAnsi"/>
        </w:rPr>
        <w:t xml:space="preserve">prowadzenie rejestru zamówień publicznych, </w:t>
      </w:r>
    </w:p>
    <w:p w14:paraId="1D841C57" w14:textId="77777777" w:rsidR="00E40EA8" w:rsidRPr="009D0884" w:rsidRDefault="00E40EA8" w:rsidP="00E40EA8">
      <w:pPr>
        <w:numPr>
          <w:ilvl w:val="0"/>
          <w:numId w:val="16"/>
        </w:numPr>
        <w:spacing w:line="360" w:lineRule="auto"/>
        <w:rPr>
          <w:rFonts w:asciiTheme="minorHAnsi" w:hAnsiTheme="minorHAnsi" w:cstheme="minorHAnsi"/>
        </w:rPr>
      </w:pPr>
      <w:r w:rsidRPr="009D0884">
        <w:rPr>
          <w:rFonts w:asciiTheme="minorHAnsi" w:hAnsiTheme="minorHAnsi" w:cstheme="minorHAnsi"/>
        </w:rPr>
        <w:t xml:space="preserve">właściwe przygotowanie dokumentów pod względem formalno-prawnym, </w:t>
      </w:r>
    </w:p>
    <w:p w14:paraId="704007CD" w14:textId="77777777" w:rsidR="00E40EA8" w:rsidRPr="009D0884" w:rsidRDefault="00E40EA8" w:rsidP="00E40EA8">
      <w:pPr>
        <w:spacing w:line="360" w:lineRule="auto"/>
        <w:ind w:firstLine="360"/>
        <w:rPr>
          <w:rFonts w:asciiTheme="minorHAnsi" w:hAnsiTheme="minorHAnsi" w:cstheme="minorHAnsi"/>
        </w:rPr>
      </w:pPr>
      <w:r w:rsidRPr="009D0884">
        <w:rPr>
          <w:rFonts w:asciiTheme="minorHAnsi" w:hAnsiTheme="minorHAnsi" w:cstheme="minorHAnsi"/>
        </w:rPr>
        <w:t xml:space="preserve">      do zaopiniowania przez radcę prawnego,</w:t>
      </w:r>
    </w:p>
    <w:p w14:paraId="63782746" w14:textId="77777777" w:rsidR="00E40EA8" w:rsidRPr="009D0884" w:rsidRDefault="00E40EA8" w:rsidP="00E40EA8">
      <w:pPr>
        <w:numPr>
          <w:ilvl w:val="0"/>
          <w:numId w:val="16"/>
        </w:numPr>
        <w:spacing w:line="360" w:lineRule="auto"/>
        <w:rPr>
          <w:rFonts w:asciiTheme="minorHAnsi" w:hAnsiTheme="minorHAnsi" w:cstheme="minorHAnsi"/>
        </w:rPr>
      </w:pPr>
      <w:r w:rsidRPr="009D0884">
        <w:rPr>
          <w:rFonts w:asciiTheme="minorHAnsi" w:hAnsiTheme="minorHAnsi" w:cstheme="minorHAnsi"/>
        </w:rPr>
        <w:t>bieżące informowanie Starosty Radziejowskiego o funkcjonowaniu systemu zamówień publicznych,</w:t>
      </w:r>
    </w:p>
    <w:p w14:paraId="1387A689" w14:textId="77777777" w:rsidR="00E40EA8" w:rsidRPr="009D0884" w:rsidRDefault="00E40EA8" w:rsidP="00E40EA8">
      <w:pPr>
        <w:numPr>
          <w:ilvl w:val="0"/>
          <w:numId w:val="16"/>
        </w:numPr>
        <w:spacing w:line="360" w:lineRule="auto"/>
        <w:rPr>
          <w:rFonts w:asciiTheme="minorHAnsi" w:hAnsiTheme="minorHAnsi" w:cstheme="minorHAnsi"/>
        </w:rPr>
      </w:pPr>
      <w:r w:rsidRPr="009D0884">
        <w:rPr>
          <w:rFonts w:asciiTheme="minorHAnsi" w:hAnsiTheme="minorHAnsi" w:cstheme="minorHAnsi"/>
        </w:rPr>
        <w:t>przedkładanie Zarządowi Powiatu projektów uchwał regulujących procedury udzielania zamówień publicznych,</w:t>
      </w:r>
    </w:p>
    <w:p w14:paraId="560CA425" w14:textId="77777777" w:rsidR="00E40EA8" w:rsidRPr="009D0884" w:rsidRDefault="00E40EA8" w:rsidP="00E40EA8">
      <w:pPr>
        <w:numPr>
          <w:ilvl w:val="0"/>
          <w:numId w:val="16"/>
        </w:numPr>
        <w:spacing w:line="360" w:lineRule="auto"/>
        <w:rPr>
          <w:rFonts w:asciiTheme="minorHAnsi" w:hAnsiTheme="minorHAnsi" w:cstheme="minorHAnsi"/>
        </w:rPr>
      </w:pPr>
      <w:r w:rsidRPr="009D0884">
        <w:rPr>
          <w:rFonts w:asciiTheme="minorHAnsi" w:hAnsiTheme="minorHAnsi" w:cstheme="minorHAnsi"/>
        </w:rPr>
        <w:t>kontakty z Urzędem Zamówień Publicznych w sprawach dotyczących zamówień publicznych,</w:t>
      </w:r>
    </w:p>
    <w:p w14:paraId="3E01F922" w14:textId="77777777" w:rsidR="00E40EA8" w:rsidRPr="002F20DF" w:rsidRDefault="00E40EA8" w:rsidP="00E40EA8">
      <w:pPr>
        <w:numPr>
          <w:ilvl w:val="0"/>
          <w:numId w:val="16"/>
        </w:numPr>
        <w:spacing w:line="360" w:lineRule="auto"/>
        <w:rPr>
          <w:rFonts w:asciiTheme="minorHAnsi" w:hAnsiTheme="minorHAnsi" w:cstheme="minorHAnsi"/>
        </w:rPr>
      </w:pPr>
      <w:r w:rsidRPr="002F20DF">
        <w:rPr>
          <w:rFonts w:asciiTheme="minorHAnsi" w:hAnsiTheme="minorHAnsi" w:cstheme="minorHAnsi"/>
        </w:rPr>
        <w:t>potwierdzanie zgodności  zakupu – usługi z ustawą prawo zamówień publicznych, jeżeli stosuje się ustawę w danym przypadku</w:t>
      </w:r>
      <w:r>
        <w:rPr>
          <w:rFonts w:asciiTheme="minorHAnsi" w:hAnsiTheme="minorHAnsi" w:cstheme="minorHAnsi"/>
        </w:rPr>
        <w:t>.</w:t>
      </w:r>
    </w:p>
    <w:p w14:paraId="6CBF5116" w14:textId="77777777" w:rsidR="00E40EA8" w:rsidRPr="009D0884" w:rsidRDefault="00E40EA8" w:rsidP="00E40EA8">
      <w:pPr>
        <w:spacing w:line="360" w:lineRule="auto"/>
        <w:rPr>
          <w:rFonts w:asciiTheme="minorHAnsi" w:hAnsiTheme="minorHAnsi" w:cstheme="minorHAnsi"/>
        </w:rPr>
      </w:pPr>
      <w:r w:rsidRPr="009D0884">
        <w:rPr>
          <w:rFonts w:asciiTheme="minorHAnsi" w:hAnsiTheme="minorHAnsi" w:cstheme="minorHAnsi"/>
          <w:b/>
        </w:rPr>
        <w:t>§ 20.</w:t>
      </w:r>
      <w:r w:rsidRPr="009D0884">
        <w:rPr>
          <w:rFonts w:asciiTheme="minorHAnsi" w:hAnsiTheme="minorHAnsi" w:cstheme="minorHAnsi"/>
        </w:rPr>
        <w:t xml:space="preserve">  Pracownik ds. zamówień publicznych prowadzi rejestr zamówień publicznych     </w:t>
      </w:r>
    </w:p>
    <w:p w14:paraId="02969AA1" w14:textId="77777777" w:rsidR="00E40EA8" w:rsidRPr="009D0884" w:rsidRDefault="00E40EA8" w:rsidP="00E40EA8">
      <w:pPr>
        <w:spacing w:line="360" w:lineRule="auto"/>
        <w:rPr>
          <w:rFonts w:asciiTheme="minorHAnsi" w:hAnsiTheme="minorHAnsi" w:cstheme="minorHAnsi"/>
        </w:rPr>
      </w:pPr>
      <w:r w:rsidRPr="009D0884">
        <w:rPr>
          <w:rFonts w:asciiTheme="minorHAnsi" w:hAnsiTheme="minorHAnsi" w:cstheme="minorHAnsi"/>
        </w:rPr>
        <w:t xml:space="preserve">       uwzględniający: </w:t>
      </w:r>
    </w:p>
    <w:p w14:paraId="66B6B9AC" w14:textId="77777777" w:rsidR="00E40EA8" w:rsidRPr="009D0884" w:rsidRDefault="00E40EA8" w:rsidP="00E40EA8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9D0884">
        <w:rPr>
          <w:rFonts w:asciiTheme="minorHAnsi" w:hAnsiTheme="minorHAnsi" w:cstheme="minorHAnsi"/>
        </w:rPr>
        <w:t>datę wpisu do rejestru</w:t>
      </w:r>
    </w:p>
    <w:p w14:paraId="0AFDFB9E" w14:textId="77777777" w:rsidR="00E40EA8" w:rsidRPr="009D0884" w:rsidRDefault="00E40EA8" w:rsidP="00E40EA8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9D0884">
        <w:rPr>
          <w:rFonts w:asciiTheme="minorHAnsi" w:hAnsiTheme="minorHAnsi" w:cstheme="minorHAnsi"/>
        </w:rPr>
        <w:lastRenderedPageBreak/>
        <w:t>przedmiot zamówienia – hasłowo</w:t>
      </w:r>
    </w:p>
    <w:p w14:paraId="4CAA97BE" w14:textId="77777777" w:rsidR="00E40EA8" w:rsidRPr="009D0884" w:rsidRDefault="00E40EA8" w:rsidP="00E40EA8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9D0884">
        <w:rPr>
          <w:rFonts w:asciiTheme="minorHAnsi" w:hAnsiTheme="minorHAnsi" w:cstheme="minorHAnsi"/>
        </w:rPr>
        <w:t>wartość z podziałem na tryby zamówienia publicznego.</w:t>
      </w:r>
    </w:p>
    <w:p w14:paraId="64F47AA8" w14:textId="77777777" w:rsidR="002F20DF" w:rsidRDefault="002F20DF">
      <w:pPr>
        <w:rPr>
          <w:rFonts w:asciiTheme="minorHAnsi" w:eastAsiaTheme="majorEastAsia" w:hAnsiTheme="minorHAnsi" w:cstheme="minorHAnsi"/>
          <w:b/>
          <w:iCs/>
          <w:spacing w:val="15"/>
          <w:sz w:val="32"/>
          <w:szCs w:val="32"/>
        </w:rPr>
      </w:pPr>
    </w:p>
    <w:sectPr w:rsidR="002F20DF" w:rsidSect="00F121DE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12858E" w14:textId="77777777" w:rsidR="00BC6DE3" w:rsidRDefault="00BC6DE3">
      <w:r>
        <w:separator/>
      </w:r>
    </w:p>
  </w:endnote>
  <w:endnote w:type="continuationSeparator" w:id="0">
    <w:p w14:paraId="4D77C202" w14:textId="77777777" w:rsidR="00BC6DE3" w:rsidRDefault="00BC6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A7268A" w14:textId="77777777" w:rsidR="00BC6DE3" w:rsidRDefault="00BC6DE3">
      <w:r>
        <w:separator/>
      </w:r>
    </w:p>
  </w:footnote>
  <w:footnote w:type="continuationSeparator" w:id="0">
    <w:p w14:paraId="3D60CD54" w14:textId="77777777" w:rsidR="00BC6DE3" w:rsidRDefault="00BC6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11304"/>
    <w:multiLevelType w:val="multilevel"/>
    <w:tmpl w:val="71B6BAA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 w:tentative="1">
      <w:start w:val="1"/>
      <w:numFmt w:val="lowerLetter"/>
      <w:lvlText w:val="%2."/>
      <w:lvlJc w:val="left"/>
      <w:pPr>
        <w:ind w:left="1287" w:hanging="360"/>
      </w:pPr>
    </w:lvl>
    <w:lvl w:ilvl="2" w:tentative="1">
      <w:start w:val="1"/>
      <w:numFmt w:val="lowerRoman"/>
      <w:lvlText w:val="%3."/>
      <w:lvlJc w:val="right"/>
      <w:pPr>
        <w:ind w:left="2007" w:hanging="180"/>
      </w:pPr>
    </w:lvl>
    <w:lvl w:ilvl="3" w:tentative="1">
      <w:start w:val="1"/>
      <w:numFmt w:val="decimal"/>
      <w:lvlText w:val="%4."/>
      <w:lvlJc w:val="left"/>
      <w:pPr>
        <w:ind w:left="2727" w:hanging="360"/>
      </w:pPr>
    </w:lvl>
    <w:lvl w:ilvl="4" w:tentative="1">
      <w:start w:val="1"/>
      <w:numFmt w:val="lowerLetter"/>
      <w:lvlText w:val="%5."/>
      <w:lvlJc w:val="left"/>
      <w:pPr>
        <w:ind w:left="3447" w:hanging="360"/>
      </w:pPr>
    </w:lvl>
    <w:lvl w:ilvl="5" w:tentative="1">
      <w:start w:val="1"/>
      <w:numFmt w:val="lowerRoman"/>
      <w:lvlText w:val="%6."/>
      <w:lvlJc w:val="right"/>
      <w:pPr>
        <w:ind w:left="4167" w:hanging="180"/>
      </w:pPr>
    </w:lvl>
    <w:lvl w:ilvl="6" w:tentative="1">
      <w:start w:val="1"/>
      <w:numFmt w:val="decimal"/>
      <w:lvlText w:val="%7."/>
      <w:lvlJc w:val="left"/>
      <w:pPr>
        <w:ind w:left="4887" w:hanging="360"/>
      </w:pPr>
    </w:lvl>
    <w:lvl w:ilvl="7" w:tentative="1">
      <w:start w:val="1"/>
      <w:numFmt w:val="lowerLetter"/>
      <w:lvlText w:val="%8."/>
      <w:lvlJc w:val="left"/>
      <w:pPr>
        <w:ind w:left="5607" w:hanging="360"/>
      </w:pPr>
    </w:lvl>
    <w:lvl w:ilvl="8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" w15:restartNumberingAfterBreak="0">
    <w:nsid w:val="04E625F3"/>
    <w:multiLevelType w:val="hybridMultilevel"/>
    <w:tmpl w:val="71009FA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7B6BAE"/>
    <w:multiLevelType w:val="hybridMultilevel"/>
    <w:tmpl w:val="D5C21D0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E09C4"/>
    <w:multiLevelType w:val="hybridMultilevel"/>
    <w:tmpl w:val="B2EC919C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201514"/>
    <w:multiLevelType w:val="hybridMultilevel"/>
    <w:tmpl w:val="235E33C6"/>
    <w:lvl w:ilvl="0" w:tplc="CC7081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E66ADF"/>
    <w:multiLevelType w:val="hybridMultilevel"/>
    <w:tmpl w:val="91A87F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EF1CAF"/>
    <w:multiLevelType w:val="hybridMultilevel"/>
    <w:tmpl w:val="16BA30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58661F"/>
    <w:multiLevelType w:val="hybridMultilevel"/>
    <w:tmpl w:val="47584B5E"/>
    <w:lvl w:ilvl="0" w:tplc="ED10FEBA">
      <w:start w:val="1"/>
      <w:numFmt w:val="decimal"/>
      <w:lvlText w:val="%1)"/>
      <w:lvlJc w:val="left"/>
      <w:pPr>
        <w:ind w:left="644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D9C100D"/>
    <w:multiLevelType w:val="hybridMultilevel"/>
    <w:tmpl w:val="C8F025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F2E6DD7"/>
    <w:multiLevelType w:val="hybridMultilevel"/>
    <w:tmpl w:val="3AE4C8C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5C5B51"/>
    <w:multiLevelType w:val="multilevel"/>
    <w:tmpl w:val="91E2F152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F3328"/>
    <w:multiLevelType w:val="hybridMultilevel"/>
    <w:tmpl w:val="737E4774"/>
    <w:lvl w:ilvl="0" w:tplc="5A527A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1844EB9"/>
    <w:multiLevelType w:val="hybridMultilevel"/>
    <w:tmpl w:val="03286C0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050DD5"/>
    <w:multiLevelType w:val="hybridMultilevel"/>
    <w:tmpl w:val="AD7CFC2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EF405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720015D"/>
    <w:multiLevelType w:val="hybridMultilevel"/>
    <w:tmpl w:val="8F206180"/>
    <w:lvl w:ilvl="0" w:tplc="E340C9C2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8408F5"/>
    <w:multiLevelType w:val="hybridMultilevel"/>
    <w:tmpl w:val="3A2C32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642B26"/>
    <w:multiLevelType w:val="multilevel"/>
    <w:tmpl w:val="EB98A2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176800"/>
    <w:multiLevelType w:val="hybridMultilevel"/>
    <w:tmpl w:val="4320B3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9255E2"/>
    <w:multiLevelType w:val="hybridMultilevel"/>
    <w:tmpl w:val="8FB828B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CA5719"/>
    <w:multiLevelType w:val="hybridMultilevel"/>
    <w:tmpl w:val="2F52CDA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DE50FC"/>
    <w:multiLevelType w:val="hybridMultilevel"/>
    <w:tmpl w:val="35268208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EA70FC"/>
    <w:multiLevelType w:val="hybridMultilevel"/>
    <w:tmpl w:val="1766EF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585654"/>
    <w:multiLevelType w:val="hybridMultilevel"/>
    <w:tmpl w:val="128CD1C6"/>
    <w:lvl w:ilvl="0" w:tplc="C430DD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2B8308F"/>
    <w:multiLevelType w:val="hybridMultilevel"/>
    <w:tmpl w:val="481E17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1925C7"/>
    <w:multiLevelType w:val="multilevel"/>
    <w:tmpl w:val="8F206180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C65B13"/>
    <w:multiLevelType w:val="multilevel"/>
    <w:tmpl w:val="71009FA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5CF261E"/>
    <w:multiLevelType w:val="hybridMultilevel"/>
    <w:tmpl w:val="EB98A2F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CD6117"/>
    <w:multiLevelType w:val="hybridMultilevel"/>
    <w:tmpl w:val="64F47D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3F4282"/>
    <w:multiLevelType w:val="multilevel"/>
    <w:tmpl w:val="C0DC6440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F713A8"/>
    <w:multiLevelType w:val="hybridMultilevel"/>
    <w:tmpl w:val="3D381D1E"/>
    <w:lvl w:ilvl="0" w:tplc="03926182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F16241D"/>
    <w:multiLevelType w:val="hybridMultilevel"/>
    <w:tmpl w:val="6A2233D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23B34D7"/>
    <w:multiLevelType w:val="hybridMultilevel"/>
    <w:tmpl w:val="96608684"/>
    <w:lvl w:ilvl="0" w:tplc="ED10FEBA">
      <w:start w:val="1"/>
      <w:numFmt w:val="decimal"/>
      <w:lvlText w:val="%1)"/>
      <w:lvlJc w:val="left"/>
      <w:pPr>
        <w:ind w:left="644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FB76DD"/>
    <w:multiLevelType w:val="multilevel"/>
    <w:tmpl w:val="7D4C5320"/>
    <w:lvl w:ilvl="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072607"/>
    <w:multiLevelType w:val="hybridMultilevel"/>
    <w:tmpl w:val="3342E35E"/>
    <w:lvl w:ilvl="0" w:tplc="04150011">
      <w:start w:val="1"/>
      <w:numFmt w:val="decimal"/>
      <w:lvlText w:val="%1)"/>
      <w:lvlJc w:val="left"/>
      <w:pPr>
        <w:ind w:left="447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FB77C19"/>
    <w:multiLevelType w:val="hybridMultilevel"/>
    <w:tmpl w:val="1F32025A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5C72393"/>
    <w:multiLevelType w:val="hybridMultilevel"/>
    <w:tmpl w:val="404AE8E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7AA12B1"/>
    <w:multiLevelType w:val="multilevel"/>
    <w:tmpl w:val="C8F02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BAF336F"/>
    <w:multiLevelType w:val="hybridMultilevel"/>
    <w:tmpl w:val="BA5E5E06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E3F033C"/>
    <w:multiLevelType w:val="hybridMultilevel"/>
    <w:tmpl w:val="C1CA0F66"/>
    <w:lvl w:ilvl="0" w:tplc="DBDAC882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F692CCA"/>
    <w:multiLevelType w:val="hybridMultilevel"/>
    <w:tmpl w:val="A4A25ECA"/>
    <w:lvl w:ilvl="0" w:tplc="5D2279A2">
      <w:start w:val="30"/>
      <w:numFmt w:val="decimal"/>
      <w:lvlText w:val="%1"/>
      <w:lvlJc w:val="left"/>
      <w:pPr>
        <w:ind w:left="5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7" w:hanging="360"/>
      </w:pPr>
    </w:lvl>
    <w:lvl w:ilvl="2" w:tplc="0415001B" w:tentative="1">
      <w:start w:val="1"/>
      <w:numFmt w:val="lowerRoman"/>
      <w:lvlText w:val="%3."/>
      <w:lvlJc w:val="right"/>
      <w:pPr>
        <w:ind w:left="2007" w:hanging="180"/>
      </w:pPr>
    </w:lvl>
    <w:lvl w:ilvl="3" w:tplc="0415000F" w:tentative="1">
      <w:start w:val="1"/>
      <w:numFmt w:val="decimal"/>
      <w:lvlText w:val="%4."/>
      <w:lvlJc w:val="left"/>
      <w:pPr>
        <w:ind w:left="2727" w:hanging="360"/>
      </w:pPr>
    </w:lvl>
    <w:lvl w:ilvl="4" w:tplc="04150019" w:tentative="1">
      <w:start w:val="1"/>
      <w:numFmt w:val="lowerLetter"/>
      <w:lvlText w:val="%5."/>
      <w:lvlJc w:val="left"/>
      <w:pPr>
        <w:ind w:left="3447" w:hanging="360"/>
      </w:pPr>
    </w:lvl>
    <w:lvl w:ilvl="5" w:tplc="0415001B" w:tentative="1">
      <w:start w:val="1"/>
      <w:numFmt w:val="lowerRoman"/>
      <w:lvlText w:val="%6."/>
      <w:lvlJc w:val="right"/>
      <w:pPr>
        <w:ind w:left="4167" w:hanging="180"/>
      </w:pPr>
    </w:lvl>
    <w:lvl w:ilvl="6" w:tplc="0415000F" w:tentative="1">
      <w:start w:val="1"/>
      <w:numFmt w:val="decimal"/>
      <w:lvlText w:val="%7."/>
      <w:lvlJc w:val="left"/>
      <w:pPr>
        <w:ind w:left="4887" w:hanging="360"/>
      </w:pPr>
    </w:lvl>
    <w:lvl w:ilvl="7" w:tplc="04150019" w:tentative="1">
      <w:start w:val="1"/>
      <w:numFmt w:val="lowerLetter"/>
      <w:lvlText w:val="%8."/>
      <w:lvlJc w:val="left"/>
      <w:pPr>
        <w:ind w:left="5607" w:hanging="360"/>
      </w:pPr>
    </w:lvl>
    <w:lvl w:ilvl="8" w:tplc="0415001B" w:tentative="1">
      <w:start w:val="1"/>
      <w:numFmt w:val="lowerRoman"/>
      <w:lvlText w:val="%9."/>
      <w:lvlJc w:val="right"/>
      <w:pPr>
        <w:ind w:left="6327" w:hanging="180"/>
      </w:pPr>
    </w:lvl>
  </w:abstractNum>
  <w:num w:numId="1">
    <w:abstractNumId w:val="14"/>
  </w:num>
  <w:num w:numId="2">
    <w:abstractNumId w:val="0"/>
  </w:num>
  <w:num w:numId="3">
    <w:abstractNumId w:val="15"/>
  </w:num>
  <w:num w:numId="4">
    <w:abstractNumId w:val="12"/>
  </w:num>
  <w:num w:numId="5">
    <w:abstractNumId w:val="10"/>
  </w:num>
  <w:num w:numId="6">
    <w:abstractNumId w:val="8"/>
  </w:num>
  <w:num w:numId="7">
    <w:abstractNumId w:val="20"/>
  </w:num>
  <w:num w:numId="8">
    <w:abstractNumId w:val="37"/>
  </w:num>
  <w:num w:numId="9">
    <w:abstractNumId w:val="27"/>
  </w:num>
  <w:num w:numId="10">
    <w:abstractNumId w:val="33"/>
  </w:num>
  <w:num w:numId="11">
    <w:abstractNumId w:val="29"/>
  </w:num>
  <w:num w:numId="12">
    <w:abstractNumId w:val="25"/>
  </w:num>
  <w:num w:numId="13">
    <w:abstractNumId w:val="17"/>
  </w:num>
  <w:num w:numId="14">
    <w:abstractNumId w:val="1"/>
  </w:num>
  <w:num w:numId="15">
    <w:abstractNumId w:val="26"/>
  </w:num>
  <w:num w:numId="16">
    <w:abstractNumId w:val="13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28"/>
  </w:num>
  <w:num w:numId="36">
    <w:abstractNumId w:val="7"/>
  </w:num>
  <w:num w:numId="37">
    <w:abstractNumId w:val="32"/>
  </w:num>
  <w:num w:numId="38">
    <w:abstractNumId w:val="16"/>
  </w:num>
  <w:num w:numId="39">
    <w:abstractNumId w:val="19"/>
  </w:num>
  <w:num w:numId="40">
    <w:abstractNumId w:val="40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F3F"/>
    <w:rsid w:val="00037BF5"/>
    <w:rsid w:val="00046A43"/>
    <w:rsid w:val="000531B2"/>
    <w:rsid w:val="00056553"/>
    <w:rsid w:val="00063B47"/>
    <w:rsid w:val="00087879"/>
    <w:rsid w:val="00097A01"/>
    <w:rsid w:val="000B08F7"/>
    <w:rsid w:val="000B4F5D"/>
    <w:rsid w:val="000D62B3"/>
    <w:rsid w:val="000E2E21"/>
    <w:rsid w:val="000E7ED1"/>
    <w:rsid w:val="001051D0"/>
    <w:rsid w:val="00107A97"/>
    <w:rsid w:val="00127754"/>
    <w:rsid w:val="00157B6F"/>
    <w:rsid w:val="0016001F"/>
    <w:rsid w:val="00165AE6"/>
    <w:rsid w:val="001807A6"/>
    <w:rsid w:val="00184A6D"/>
    <w:rsid w:val="001A3B9A"/>
    <w:rsid w:val="001B63DF"/>
    <w:rsid w:val="001F1457"/>
    <w:rsid w:val="00202F2F"/>
    <w:rsid w:val="002147F6"/>
    <w:rsid w:val="002244B1"/>
    <w:rsid w:val="00236542"/>
    <w:rsid w:val="002538B3"/>
    <w:rsid w:val="002759C9"/>
    <w:rsid w:val="002A3CA1"/>
    <w:rsid w:val="002B5144"/>
    <w:rsid w:val="002B783E"/>
    <w:rsid w:val="002C420D"/>
    <w:rsid w:val="002D14C4"/>
    <w:rsid w:val="002E145C"/>
    <w:rsid w:val="002E3646"/>
    <w:rsid w:val="002E4028"/>
    <w:rsid w:val="002E636C"/>
    <w:rsid w:val="002F20DF"/>
    <w:rsid w:val="00326A9B"/>
    <w:rsid w:val="003317BB"/>
    <w:rsid w:val="00341F53"/>
    <w:rsid w:val="0034237E"/>
    <w:rsid w:val="00343FC4"/>
    <w:rsid w:val="003457A7"/>
    <w:rsid w:val="00346F04"/>
    <w:rsid w:val="00361504"/>
    <w:rsid w:val="0038604F"/>
    <w:rsid w:val="003A7D03"/>
    <w:rsid w:val="003C31B7"/>
    <w:rsid w:val="003C4152"/>
    <w:rsid w:val="003F7EED"/>
    <w:rsid w:val="00453F79"/>
    <w:rsid w:val="004656E3"/>
    <w:rsid w:val="00472406"/>
    <w:rsid w:val="00494185"/>
    <w:rsid w:val="00497B35"/>
    <w:rsid w:val="004A1046"/>
    <w:rsid w:val="004D258B"/>
    <w:rsid w:val="004F7351"/>
    <w:rsid w:val="005411D9"/>
    <w:rsid w:val="00545270"/>
    <w:rsid w:val="00550AA2"/>
    <w:rsid w:val="00554088"/>
    <w:rsid w:val="005557AC"/>
    <w:rsid w:val="00556238"/>
    <w:rsid w:val="00563AA7"/>
    <w:rsid w:val="005779FC"/>
    <w:rsid w:val="00584B00"/>
    <w:rsid w:val="00592784"/>
    <w:rsid w:val="00592F24"/>
    <w:rsid w:val="005B4DFA"/>
    <w:rsid w:val="005C2F3F"/>
    <w:rsid w:val="005D5837"/>
    <w:rsid w:val="005E2340"/>
    <w:rsid w:val="005F3AE3"/>
    <w:rsid w:val="0061196E"/>
    <w:rsid w:val="00651339"/>
    <w:rsid w:val="00666AFD"/>
    <w:rsid w:val="00694F24"/>
    <w:rsid w:val="00696A54"/>
    <w:rsid w:val="006B3BBC"/>
    <w:rsid w:val="006B5C62"/>
    <w:rsid w:val="006D52C1"/>
    <w:rsid w:val="006D7715"/>
    <w:rsid w:val="006E4057"/>
    <w:rsid w:val="006F4829"/>
    <w:rsid w:val="006F6DFC"/>
    <w:rsid w:val="006F79EA"/>
    <w:rsid w:val="00700398"/>
    <w:rsid w:val="0070163E"/>
    <w:rsid w:val="007062F4"/>
    <w:rsid w:val="00712BAC"/>
    <w:rsid w:val="0076253D"/>
    <w:rsid w:val="0076648A"/>
    <w:rsid w:val="007767DF"/>
    <w:rsid w:val="00777F79"/>
    <w:rsid w:val="00782333"/>
    <w:rsid w:val="00783074"/>
    <w:rsid w:val="007D465D"/>
    <w:rsid w:val="007D71A9"/>
    <w:rsid w:val="007E7D3D"/>
    <w:rsid w:val="007F2029"/>
    <w:rsid w:val="007F63D3"/>
    <w:rsid w:val="00816CF3"/>
    <w:rsid w:val="008273DA"/>
    <w:rsid w:val="00840411"/>
    <w:rsid w:val="0084487F"/>
    <w:rsid w:val="00846FCA"/>
    <w:rsid w:val="00863777"/>
    <w:rsid w:val="00870EBC"/>
    <w:rsid w:val="008C6A76"/>
    <w:rsid w:val="008D2259"/>
    <w:rsid w:val="008D605E"/>
    <w:rsid w:val="008E0BE9"/>
    <w:rsid w:val="00904684"/>
    <w:rsid w:val="00906292"/>
    <w:rsid w:val="00916A8E"/>
    <w:rsid w:val="00930345"/>
    <w:rsid w:val="009337E0"/>
    <w:rsid w:val="009444C4"/>
    <w:rsid w:val="0096222F"/>
    <w:rsid w:val="00971DAF"/>
    <w:rsid w:val="00980E23"/>
    <w:rsid w:val="00986A10"/>
    <w:rsid w:val="009B6DB8"/>
    <w:rsid w:val="009C3928"/>
    <w:rsid w:val="009D0884"/>
    <w:rsid w:val="009F70E4"/>
    <w:rsid w:val="00A13519"/>
    <w:rsid w:val="00A26BD0"/>
    <w:rsid w:val="00A40701"/>
    <w:rsid w:val="00A4417D"/>
    <w:rsid w:val="00A66942"/>
    <w:rsid w:val="00A676E6"/>
    <w:rsid w:val="00A73448"/>
    <w:rsid w:val="00A94A1B"/>
    <w:rsid w:val="00AB7B1C"/>
    <w:rsid w:val="00AC45AA"/>
    <w:rsid w:val="00AE018F"/>
    <w:rsid w:val="00AE0C41"/>
    <w:rsid w:val="00B0059F"/>
    <w:rsid w:val="00B119EA"/>
    <w:rsid w:val="00B27D53"/>
    <w:rsid w:val="00B36893"/>
    <w:rsid w:val="00B51DDD"/>
    <w:rsid w:val="00B54933"/>
    <w:rsid w:val="00B62323"/>
    <w:rsid w:val="00B668FA"/>
    <w:rsid w:val="00B67CED"/>
    <w:rsid w:val="00B76A4C"/>
    <w:rsid w:val="00B90062"/>
    <w:rsid w:val="00BC2F48"/>
    <w:rsid w:val="00BC496B"/>
    <w:rsid w:val="00BC6DE3"/>
    <w:rsid w:val="00BE3EE0"/>
    <w:rsid w:val="00BF1EE6"/>
    <w:rsid w:val="00C03B7F"/>
    <w:rsid w:val="00C14AA4"/>
    <w:rsid w:val="00C21AEC"/>
    <w:rsid w:val="00C54106"/>
    <w:rsid w:val="00C55BF6"/>
    <w:rsid w:val="00C61277"/>
    <w:rsid w:val="00C83308"/>
    <w:rsid w:val="00CA0496"/>
    <w:rsid w:val="00CA136E"/>
    <w:rsid w:val="00CA4B4E"/>
    <w:rsid w:val="00CA6111"/>
    <w:rsid w:val="00CB40F0"/>
    <w:rsid w:val="00CC0A64"/>
    <w:rsid w:val="00CC3E4C"/>
    <w:rsid w:val="00CE761E"/>
    <w:rsid w:val="00CF13E4"/>
    <w:rsid w:val="00CF7A85"/>
    <w:rsid w:val="00D22813"/>
    <w:rsid w:val="00D65471"/>
    <w:rsid w:val="00D779F0"/>
    <w:rsid w:val="00D97BEC"/>
    <w:rsid w:val="00DA655E"/>
    <w:rsid w:val="00DF4961"/>
    <w:rsid w:val="00E04DB7"/>
    <w:rsid w:val="00E05C52"/>
    <w:rsid w:val="00E07F61"/>
    <w:rsid w:val="00E24DD3"/>
    <w:rsid w:val="00E40EA8"/>
    <w:rsid w:val="00E51725"/>
    <w:rsid w:val="00E71260"/>
    <w:rsid w:val="00E758B5"/>
    <w:rsid w:val="00E828B3"/>
    <w:rsid w:val="00E848DF"/>
    <w:rsid w:val="00E85BEE"/>
    <w:rsid w:val="00E94C75"/>
    <w:rsid w:val="00E96F44"/>
    <w:rsid w:val="00ED398C"/>
    <w:rsid w:val="00EF18CC"/>
    <w:rsid w:val="00EF528D"/>
    <w:rsid w:val="00F11C79"/>
    <w:rsid w:val="00F121DE"/>
    <w:rsid w:val="00F31D06"/>
    <w:rsid w:val="00F376D3"/>
    <w:rsid w:val="00F417F8"/>
    <w:rsid w:val="00F45F0A"/>
    <w:rsid w:val="00F5552C"/>
    <w:rsid w:val="00F57324"/>
    <w:rsid w:val="00F71C92"/>
    <w:rsid w:val="00F923AD"/>
    <w:rsid w:val="00FA52DF"/>
    <w:rsid w:val="00FC39B8"/>
    <w:rsid w:val="00FD3789"/>
    <w:rsid w:val="00FD593C"/>
    <w:rsid w:val="00FE5B39"/>
    <w:rsid w:val="00FF4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0A0674"/>
  <w15:docId w15:val="{92C033B0-3647-4C62-A10A-7F15DD4F2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2F3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C2F3F"/>
    <w:pPr>
      <w:keepNext/>
      <w:outlineLvl w:val="0"/>
    </w:pPr>
    <w:rPr>
      <w:i/>
      <w:sz w:val="32"/>
      <w:szCs w:val="20"/>
    </w:rPr>
  </w:style>
  <w:style w:type="paragraph" w:styleId="Nagwek2">
    <w:name w:val="heading 2"/>
    <w:basedOn w:val="Normalny"/>
    <w:next w:val="Normalny"/>
    <w:link w:val="Nagwek2Znak"/>
    <w:qFormat/>
    <w:rsid w:val="005C2F3F"/>
    <w:pPr>
      <w:keepNext/>
      <w:outlineLvl w:val="1"/>
    </w:pPr>
    <w:rPr>
      <w:i/>
      <w:sz w:val="28"/>
      <w:szCs w:val="20"/>
    </w:rPr>
  </w:style>
  <w:style w:type="paragraph" w:styleId="Nagwek3">
    <w:name w:val="heading 3"/>
    <w:basedOn w:val="Normalny"/>
    <w:next w:val="Normalny"/>
    <w:qFormat/>
    <w:rsid w:val="005C2F3F"/>
    <w:pPr>
      <w:keepNext/>
      <w:jc w:val="center"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qFormat/>
    <w:rsid w:val="005C2F3F"/>
    <w:pPr>
      <w:keepNext/>
      <w:outlineLvl w:val="3"/>
    </w:pPr>
    <w:rPr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C2F3F"/>
    <w:rPr>
      <w:szCs w:val="20"/>
    </w:rPr>
  </w:style>
  <w:style w:type="paragraph" w:styleId="Tekstpodstawowy3">
    <w:name w:val="Body Text 3"/>
    <w:basedOn w:val="Normalny"/>
    <w:link w:val="Tekstpodstawowy3Znak"/>
    <w:rsid w:val="005C2F3F"/>
    <w:pPr>
      <w:jc w:val="both"/>
    </w:pPr>
    <w:rPr>
      <w:szCs w:val="20"/>
    </w:rPr>
  </w:style>
  <w:style w:type="paragraph" w:styleId="Tekstpodstawowy2">
    <w:name w:val="Body Text 2"/>
    <w:basedOn w:val="Normalny"/>
    <w:link w:val="Tekstpodstawowy2Znak"/>
    <w:rsid w:val="005C2F3F"/>
    <w:pPr>
      <w:jc w:val="both"/>
    </w:pPr>
    <w:rPr>
      <w:i/>
      <w:iCs/>
    </w:rPr>
  </w:style>
  <w:style w:type="paragraph" w:styleId="Tekstprzypisudolnego">
    <w:name w:val="footnote text"/>
    <w:basedOn w:val="Normalny"/>
    <w:semiHidden/>
    <w:rsid w:val="005C2F3F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5C2F3F"/>
    <w:rPr>
      <w:vertAlign w:val="superscript"/>
    </w:rPr>
  </w:style>
  <w:style w:type="paragraph" w:styleId="Akapitzlist">
    <w:name w:val="List Paragraph"/>
    <w:basedOn w:val="Normalny"/>
    <w:uiPriority w:val="99"/>
    <w:qFormat/>
    <w:rsid w:val="00971D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uiPriority w:val="99"/>
    <w:unhideWhenUsed/>
    <w:rsid w:val="00971DAF"/>
    <w:rPr>
      <w:rFonts w:ascii="Times New Roman" w:hAnsi="Times New Roman" w:cs="Times New Roman" w:hint="default"/>
      <w:sz w:val="16"/>
      <w:szCs w:val="16"/>
    </w:rPr>
  </w:style>
  <w:style w:type="paragraph" w:styleId="Tekstdymka">
    <w:name w:val="Balloon Text"/>
    <w:basedOn w:val="Normalny"/>
    <w:link w:val="TekstdymkaZnak"/>
    <w:rsid w:val="003457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3457A7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qFormat/>
    <w:rsid w:val="00CA136E"/>
    <w:pP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CA13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qFormat/>
    <w:rsid w:val="00CA13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rsid w:val="00CA13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A94A1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A94A1B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rsid w:val="00F5552C"/>
    <w:rPr>
      <w:sz w:val="24"/>
    </w:rPr>
  </w:style>
  <w:style w:type="character" w:customStyle="1" w:styleId="Nagwek2Znak">
    <w:name w:val="Nagłówek 2 Znak"/>
    <w:basedOn w:val="Domylnaczcionkaakapitu"/>
    <w:link w:val="Nagwek2"/>
    <w:rsid w:val="00816CF3"/>
    <w:rPr>
      <w:i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E40EA8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E40EA8"/>
    <w:rPr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7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1291</Words>
  <Characters>7748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</vt:lpstr>
    </vt:vector>
  </TitlesOfParts>
  <Company/>
  <LinksUpToDate>false</LinksUpToDate>
  <CharactersWithSpaces>9021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</dc:title>
  <dc:creator>admin</dc:creator>
  <cp:lastModifiedBy>Daria Kordylak</cp:lastModifiedBy>
  <cp:revision>17</cp:revision>
  <cp:lastPrinted>2025-12-29T10:04:00Z</cp:lastPrinted>
  <dcterms:created xsi:type="dcterms:W3CDTF">2025-12-29T08:33:00Z</dcterms:created>
  <dcterms:modified xsi:type="dcterms:W3CDTF">2025-12-30T11:38:00Z</dcterms:modified>
</cp:coreProperties>
</file>