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F4B29" w14:textId="241B44E8" w:rsidR="00D93525" w:rsidRPr="00323515" w:rsidRDefault="00D93525" w:rsidP="007E6DB6">
      <w:pPr>
        <w:suppressAutoHyphens/>
        <w:spacing w:before="240" w:after="240" w:line="360" w:lineRule="auto"/>
        <w:contextualSpacing/>
        <w:jc w:val="center"/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</w:pPr>
      <w:r w:rsidRPr="00323515"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  <w:t xml:space="preserve">Uchwała Nr </w:t>
      </w:r>
      <w:r w:rsidR="005C762F"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  <w:t>XVI/113</w:t>
      </w:r>
      <w:bookmarkStart w:id="0" w:name="_GoBack"/>
      <w:bookmarkEnd w:id="0"/>
      <w:r w:rsidR="00C94D34"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  <w:t>/2026</w:t>
      </w:r>
    </w:p>
    <w:p w14:paraId="5E933DF5" w14:textId="77777777" w:rsidR="00D93525" w:rsidRPr="00323515" w:rsidRDefault="00D93525" w:rsidP="007E6DB6">
      <w:pPr>
        <w:suppressAutoHyphens/>
        <w:spacing w:before="240" w:after="240" w:line="360" w:lineRule="auto"/>
        <w:contextualSpacing/>
        <w:jc w:val="center"/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</w:pPr>
      <w:r w:rsidRPr="00323515"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  <w:t>Rady Powiatu w Radziejowie</w:t>
      </w:r>
    </w:p>
    <w:p w14:paraId="51BCC694" w14:textId="1F9F285F" w:rsidR="00D93525" w:rsidRPr="00323515" w:rsidRDefault="0067578A" w:rsidP="007E6DB6">
      <w:pPr>
        <w:suppressAutoHyphens/>
        <w:spacing w:before="240" w:after="240" w:line="360" w:lineRule="auto"/>
        <w:contextualSpacing/>
        <w:jc w:val="center"/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</w:pPr>
      <w:r>
        <w:rPr>
          <w:rFonts w:eastAsia="font410" w:cstheme="minorHAnsi"/>
          <w:b/>
          <w:spacing w:val="-10"/>
          <w:kern w:val="1"/>
          <w:sz w:val="32"/>
          <w:szCs w:val="32"/>
          <w:lang w:eastAsia="pl-PL"/>
        </w:rPr>
        <w:t>z dnia 26 marca 2026 r.</w:t>
      </w:r>
    </w:p>
    <w:p w14:paraId="2A521216" w14:textId="71A0E204" w:rsidR="008D25F3" w:rsidRPr="007E6DB6" w:rsidRDefault="00D93525" w:rsidP="008D25F3">
      <w:pPr>
        <w:suppressAutoHyphens/>
        <w:spacing w:before="240" w:after="240" w:line="36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358C7">
        <w:rPr>
          <w:rFonts w:eastAsia="Times New Roman" w:cstheme="minorHAnsi"/>
          <w:b/>
          <w:sz w:val="28"/>
          <w:szCs w:val="28"/>
          <w:lang w:eastAsia="pl-PL"/>
        </w:rPr>
        <w:t xml:space="preserve">zmieniająca </w:t>
      </w:r>
      <w:r w:rsidR="00323515" w:rsidRPr="00E358C7">
        <w:rPr>
          <w:rFonts w:eastAsia="Times New Roman" w:cstheme="minorHAnsi"/>
          <w:b/>
          <w:sz w:val="28"/>
          <w:szCs w:val="28"/>
          <w:lang w:eastAsia="pl-PL"/>
        </w:rPr>
        <w:t>uchwałę w</w:t>
      </w:r>
      <w:r w:rsidRPr="00E358C7">
        <w:rPr>
          <w:rFonts w:eastAsia="Times New Roman" w:cstheme="minorHAnsi"/>
          <w:b/>
          <w:sz w:val="28"/>
          <w:szCs w:val="28"/>
          <w:lang w:eastAsia="pl-PL"/>
        </w:rPr>
        <w:t xml:space="preserve"> sprawie określenia przystanków komunikacyjnych na terenie Powiatu Radziejowskiego oraz warunków i zasad korzystania z tych przystanków</w:t>
      </w:r>
    </w:p>
    <w:p w14:paraId="5DC2DF4A" w14:textId="016A7D92" w:rsidR="00D93525" w:rsidRPr="00E358C7" w:rsidRDefault="00D93525" w:rsidP="007E6DB6">
      <w:pPr>
        <w:suppressAutoHyphens/>
        <w:spacing w:before="240" w:after="240" w:line="360" w:lineRule="auto"/>
        <w:ind w:left="57" w:right="-57"/>
        <w:rPr>
          <w:rFonts w:eastAsia="Times New Roman" w:cstheme="minorHAnsi"/>
          <w:b/>
          <w:sz w:val="24"/>
          <w:szCs w:val="24"/>
          <w:lang w:eastAsia="pl-PL"/>
        </w:rPr>
      </w:pPr>
      <w:r w:rsidRPr="00323515">
        <w:rPr>
          <w:rFonts w:eastAsia="Times New Roman" w:cstheme="minorHAnsi"/>
          <w:sz w:val="24"/>
          <w:szCs w:val="24"/>
          <w:lang w:eastAsia="pl-PL"/>
        </w:rPr>
        <w:tab/>
      </w:r>
      <w:r w:rsidRPr="00E358C7">
        <w:rPr>
          <w:rFonts w:eastAsia="Times New Roman" w:cstheme="minorHAnsi"/>
          <w:sz w:val="24"/>
          <w:szCs w:val="24"/>
          <w:lang w:eastAsia="pl-PL"/>
        </w:rPr>
        <w:t xml:space="preserve">Na podstawie art. 12 pkt 1, i art. 42 ustawy z dnia 5 czerwca 1998 r. o samorządzie powiatowym (t. j. Dz. U. z 2025 r., poz. 1684) oraz art. 15 ust.1 pkt 6 i ust. 2 ustawy z dnia 16 grudnia 2010 r. o publicznym transporcie zbiorowym (t. j. Dz. U. z 2025r., poz. 285 z </w:t>
      </w:r>
      <w:proofErr w:type="spellStart"/>
      <w:r w:rsidRPr="00E358C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358C7">
        <w:rPr>
          <w:rFonts w:eastAsia="Times New Roman" w:cstheme="minorHAnsi"/>
          <w:sz w:val="24"/>
          <w:szCs w:val="24"/>
          <w:lang w:eastAsia="pl-PL"/>
        </w:rPr>
        <w:t>. zm.</w:t>
      </w:r>
      <w:r w:rsidR="00E36A4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E358C7">
        <w:rPr>
          <w:rFonts w:eastAsia="Times New Roman" w:cstheme="minorHAnsi"/>
          <w:sz w:val="24"/>
          <w:szCs w:val="24"/>
          <w:lang w:eastAsia="pl-PL"/>
        </w:rPr>
        <w:t xml:space="preserve">) uchwala się, </w:t>
      </w:r>
      <w:r w:rsidR="00323515" w:rsidRPr="00E358C7">
        <w:rPr>
          <w:rFonts w:eastAsia="Times New Roman" w:cstheme="minorHAnsi"/>
          <w:sz w:val="24"/>
          <w:szCs w:val="24"/>
          <w:lang w:eastAsia="pl-PL"/>
        </w:rPr>
        <w:t>co następuje</w:t>
      </w:r>
      <w:r w:rsidRPr="00E358C7">
        <w:rPr>
          <w:rFonts w:eastAsia="Times New Roman" w:cstheme="minorHAnsi"/>
          <w:sz w:val="24"/>
          <w:szCs w:val="24"/>
          <w:lang w:eastAsia="pl-PL"/>
        </w:rPr>
        <w:t>:</w:t>
      </w:r>
    </w:p>
    <w:p w14:paraId="5E4CCFCF" w14:textId="6E861278" w:rsidR="00D93525" w:rsidRPr="00B05B0B" w:rsidRDefault="00D93525" w:rsidP="00B05B0B">
      <w:pPr>
        <w:suppressAutoHyphens/>
        <w:spacing w:before="240" w:after="240" w:line="360" w:lineRule="auto"/>
        <w:ind w:left="57" w:right="-57"/>
        <w:rPr>
          <w:rFonts w:eastAsia="Times New Roman" w:cstheme="minorHAnsi"/>
          <w:sz w:val="24"/>
          <w:szCs w:val="24"/>
          <w:lang w:eastAsia="pl-PL"/>
        </w:rPr>
      </w:pPr>
      <w:r w:rsidRPr="00E358C7">
        <w:rPr>
          <w:rFonts w:eastAsia="Times New Roman" w:cstheme="minorHAnsi"/>
          <w:b/>
          <w:sz w:val="24"/>
          <w:szCs w:val="24"/>
          <w:lang w:eastAsia="pl-PL"/>
        </w:rPr>
        <w:t>§ 1</w:t>
      </w:r>
      <w:r w:rsidR="007E6DB6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 w:rsidRPr="00E358C7">
        <w:rPr>
          <w:rFonts w:eastAsia="Times New Roman" w:cstheme="minorHAnsi"/>
          <w:sz w:val="24"/>
          <w:szCs w:val="24"/>
          <w:lang w:eastAsia="pl-PL"/>
        </w:rPr>
        <w:t>W załączniku do uchwały nr XXV/130/2012 z dnia 30 października 2012 r.  w sprawie określenia przystanków komunikacyjnych na terenie Powiatu Radziejowskiego oraz warunków i zasad korzystania z tych przystanków (Dz.U. Woj. Kuj.-Pom z 2012r., poz. 3650</w:t>
      </w:r>
      <w:r w:rsidR="00B05B0B">
        <w:rPr>
          <w:rFonts w:eastAsia="Times New Roman" w:cstheme="minorHAnsi"/>
          <w:sz w:val="24"/>
          <w:szCs w:val="24"/>
          <w:lang w:eastAsia="pl-PL"/>
        </w:rPr>
        <w:t>,   z 2013 r. poz. 3169 oraz z 2017 r. poz. 6767</w:t>
      </w:r>
      <w:r w:rsidRPr="00E358C7">
        <w:rPr>
          <w:rFonts w:eastAsia="Times New Roman" w:cstheme="minorHAnsi"/>
          <w:sz w:val="24"/>
          <w:szCs w:val="24"/>
          <w:lang w:eastAsia="pl-PL"/>
        </w:rPr>
        <w:t>) wprowadza się następujące zmiany:</w:t>
      </w:r>
    </w:p>
    <w:p w14:paraId="43CD1C61" w14:textId="74EE4E9C" w:rsidR="00D93525" w:rsidRPr="00E358C7" w:rsidRDefault="00D93525" w:rsidP="00037C32">
      <w:pPr>
        <w:numPr>
          <w:ilvl w:val="0"/>
          <w:numId w:val="1"/>
        </w:numPr>
        <w:suppressAutoHyphens/>
        <w:spacing w:before="240" w:after="240" w:line="360" w:lineRule="auto"/>
        <w:ind w:right="-57"/>
        <w:rPr>
          <w:rFonts w:eastAsia="Times New Roman" w:cstheme="minorHAnsi"/>
          <w:b/>
          <w:sz w:val="24"/>
          <w:szCs w:val="24"/>
          <w:lang w:eastAsia="pl-PL"/>
        </w:rPr>
      </w:pPr>
      <w:r w:rsidRPr="00E358C7">
        <w:rPr>
          <w:rFonts w:eastAsia="Times New Roman" w:cstheme="minorHAnsi"/>
          <w:sz w:val="24"/>
          <w:szCs w:val="24"/>
          <w:lang w:eastAsia="pl-PL"/>
        </w:rPr>
        <w:t>W wykazie przystanków na drodze nr 2</w:t>
      </w:r>
      <w:r w:rsidR="00D7426D">
        <w:rPr>
          <w:rFonts w:eastAsia="Times New Roman" w:cstheme="minorHAnsi"/>
          <w:sz w:val="24"/>
          <w:szCs w:val="24"/>
          <w:lang w:eastAsia="pl-PL"/>
        </w:rPr>
        <w:t>817</w:t>
      </w:r>
      <w:r w:rsidRPr="00E358C7">
        <w:rPr>
          <w:rFonts w:eastAsia="Times New Roman" w:cstheme="minorHAnsi"/>
          <w:sz w:val="24"/>
          <w:szCs w:val="24"/>
          <w:lang w:eastAsia="pl-PL"/>
        </w:rPr>
        <w:t xml:space="preserve">C </w:t>
      </w:r>
      <w:r w:rsidR="00D7426D">
        <w:rPr>
          <w:rFonts w:eastAsia="Times New Roman" w:cstheme="minorHAnsi"/>
          <w:sz w:val="24"/>
          <w:szCs w:val="24"/>
          <w:lang w:eastAsia="pl-PL"/>
        </w:rPr>
        <w:t>Radziejów</w:t>
      </w:r>
      <w:r w:rsidRPr="00E358C7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D7426D">
        <w:rPr>
          <w:rFonts w:eastAsia="Times New Roman" w:cstheme="minorHAnsi"/>
          <w:sz w:val="24"/>
          <w:szCs w:val="24"/>
          <w:lang w:eastAsia="pl-PL"/>
        </w:rPr>
        <w:t xml:space="preserve">Bytoń </w:t>
      </w:r>
      <w:r w:rsidRPr="00E358C7">
        <w:rPr>
          <w:rFonts w:eastAsia="Times New Roman" w:cstheme="minorHAnsi"/>
          <w:sz w:val="24"/>
          <w:szCs w:val="24"/>
          <w:lang w:eastAsia="pl-PL"/>
        </w:rPr>
        <w:t>poz. 4 otrzymuje brzmienie:</w:t>
      </w:r>
    </w:p>
    <w:tbl>
      <w:tblPr>
        <w:tblW w:w="9474" w:type="dxa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0"/>
        <w:gridCol w:w="64"/>
        <w:gridCol w:w="1370"/>
        <w:gridCol w:w="1357"/>
        <w:gridCol w:w="1100"/>
        <w:gridCol w:w="851"/>
        <w:gridCol w:w="850"/>
        <w:gridCol w:w="1134"/>
        <w:gridCol w:w="2268"/>
      </w:tblGrid>
      <w:tr w:rsidR="00D93525" w:rsidRPr="00E358C7" w14:paraId="3A15BD04" w14:textId="77777777" w:rsidTr="008D25F3">
        <w:trPr>
          <w:trHeight w:val="331"/>
        </w:trPr>
        <w:tc>
          <w:tcPr>
            <w:tcW w:w="5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C68976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1942DA4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7A1C6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Kod miejscowości wg rejestru terytorialnego</w:t>
            </w:r>
          </w:p>
        </w:tc>
        <w:tc>
          <w:tcPr>
            <w:tcW w:w="1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F627C9" w14:textId="13018152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Nazwa </w:t>
            </w:r>
            <w:r w:rsidR="00323515"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przystanku nazwa</w:t>
            </w: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miejscowości, dokładna lokalizacja</w:t>
            </w:r>
          </w:p>
        </w:tc>
        <w:tc>
          <w:tcPr>
            <w:tcW w:w="1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61116E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 przystanku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E66069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Lokalizacja przystanku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60D5F82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Sposób dostosowania do osób z niepełnosprawnościami</w:t>
            </w:r>
          </w:p>
        </w:tc>
      </w:tr>
      <w:tr w:rsidR="00D93525" w:rsidRPr="00E358C7" w14:paraId="35FEF21A" w14:textId="77777777" w:rsidTr="008D25F3">
        <w:trPr>
          <w:trHeight w:val="424"/>
        </w:trPr>
        <w:tc>
          <w:tcPr>
            <w:tcW w:w="5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012488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E36CB2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DA2BC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8D75F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9B1F85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Wg kilometrażu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4FA25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Gminy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3CD4C8F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93525" w:rsidRPr="00E358C7" w14:paraId="7D70098B" w14:textId="77777777" w:rsidTr="008D25F3">
        <w:trPr>
          <w:trHeight w:val="301"/>
        </w:trPr>
        <w:tc>
          <w:tcPr>
            <w:tcW w:w="5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A955B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608998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8B5546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533C18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351A25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lewy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38C47A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prawy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D64E4B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B866225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3525" w:rsidRPr="00E358C7" w14:paraId="5F28D4E3" w14:textId="77777777" w:rsidTr="008D25F3">
        <w:trPr>
          <w:trHeight w:val="305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B0D1C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2CF80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0860004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FF43A8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Niegibalice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D35BEC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P-07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7A490C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5+710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5122CE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B123AF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Bytoń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DB2CB29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Wiata przystankowa</w:t>
            </w:r>
          </w:p>
        </w:tc>
      </w:tr>
      <w:tr w:rsidR="00D93525" w:rsidRPr="00E358C7" w14:paraId="24BBF50B" w14:textId="77777777" w:rsidTr="008D25F3">
        <w:trPr>
          <w:trHeight w:val="438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BDF02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721B2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449EEE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91CE46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P-08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A34E02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F4A938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5+722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0CCB58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Bytoń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1CE80" w14:textId="77777777" w:rsidR="00D93525" w:rsidRPr="00E358C7" w:rsidRDefault="00D93525" w:rsidP="00037C32">
            <w:pPr>
              <w:suppressAutoHyphens/>
              <w:spacing w:before="240" w:after="240" w:line="360" w:lineRule="auto"/>
              <w:ind w:right="-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58C7">
              <w:rPr>
                <w:rFonts w:eastAsia="Times New Roman" w:cstheme="minorHAnsi"/>
                <w:sz w:val="24"/>
                <w:szCs w:val="24"/>
                <w:lang w:eastAsia="pl-PL"/>
              </w:rPr>
              <w:t>Brak</w:t>
            </w:r>
          </w:p>
        </w:tc>
      </w:tr>
    </w:tbl>
    <w:p w14:paraId="306CA737" w14:textId="77777777" w:rsidR="008D25F3" w:rsidRDefault="008D25F3" w:rsidP="007E6DB6">
      <w:pPr>
        <w:suppressAutoHyphens/>
        <w:spacing w:before="240" w:after="24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09478BE" w14:textId="3AFDA9EC" w:rsidR="00D93525" w:rsidRPr="007E6DB6" w:rsidRDefault="00D93525" w:rsidP="007E6DB6">
      <w:pPr>
        <w:suppressAutoHyphens/>
        <w:spacing w:before="240" w:after="24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358C7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7E6DB6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 w:rsidRPr="00E358C7">
        <w:rPr>
          <w:rFonts w:eastAsia="Times New Roman" w:cstheme="minorHAnsi"/>
          <w:sz w:val="24"/>
          <w:szCs w:val="24"/>
          <w:lang w:eastAsia="pl-PL"/>
        </w:rPr>
        <w:t>Wykonanie uchwały powierza się Zarządowi Powiatu.</w:t>
      </w:r>
    </w:p>
    <w:p w14:paraId="3DBEC012" w14:textId="7787A3D1" w:rsidR="00D93525" w:rsidRPr="007E6DB6" w:rsidRDefault="00D93525" w:rsidP="007E6DB6">
      <w:pPr>
        <w:suppressAutoHyphens/>
        <w:spacing w:before="240" w:after="24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358C7">
        <w:rPr>
          <w:rFonts w:eastAsia="Times New Roman" w:cstheme="minorHAnsi"/>
          <w:b/>
          <w:sz w:val="24"/>
          <w:szCs w:val="24"/>
          <w:lang w:eastAsia="pl-PL"/>
        </w:rPr>
        <w:t>§ 3</w:t>
      </w:r>
      <w:r w:rsidR="007E6DB6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 w:rsidRPr="00E358C7">
        <w:rPr>
          <w:rFonts w:eastAsia="Times New Roman" w:cstheme="minorHAnsi"/>
          <w:sz w:val="24"/>
          <w:szCs w:val="24"/>
          <w:lang w:eastAsia="pl-PL"/>
        </w:rPr>
        <w:t>Uchwała wchodzi w życie po upływie 14 dni od ogłoszenia w Dzienniku Urzędowym Województwa Kujawsko – Pomorskiego.</w:t>
      </w:r>
    </w:p>
    <w:p w14:paraId="59DB476E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C503F72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D9ED540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167D41E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7412A89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A09A6FA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F57C386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4F4CB83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E3046A4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D12EA8E" w14:textId="77777777" w:rsidR="00D93525" w:rsidRDefault="00D93525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53AB155" w14:textId="77777777" w:rsidR="008D25F3" w:rsidRDefault="008D25F3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F3A72DB" w14:textId="77777777" w:rsidR="008D25F3" w:rsidRDefault="008D25F3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CDBCE63" w14:textId="77777777" w:rsidR="0063273D" w:rsidRDefault="0063273D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F7A3497" w14:textId="77777777" w:rsidR="0026267E" w:rsidRPr="00E358C7" w:rsidRDefault="0026267E" w:rsidP="00A40A39">
      <w:pPr>
        <w:suppressAutoHyphens/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9BD0F7E" w14:textId="77777777" w:rsidR="00D93525" w:rsidRPr="0063273D" w:rsidRDefault="00D93525" w:rsidP="0063273D">
      <w:pPr>
        <w:suppressAutoHyphens/>
        <w:spacing w:before="240" w:after="24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3273D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Uzasadnienie</w:t>
      </w:r>
    </w:p>
    <w:p w14:paraId="650840AB" w14:textId="77777777" w:rsidR="00D93525" w:rsidRPr="00E358C7" w:rsidRDefault="00D93525" w:rsidP="00A40A39">
      <w:pPr>
        <w:suppressAutoHyphens/>
        <w:spacing w:before="240" w:after="240" w:line="360" w:lineRule="auto"/>
        <w:ind w:firstLine="709"/>
        <w:rPr>
          <w:rFonts w:eastAsia="Times New Roman" w:cstheme="minorHAnsi"/>
          <w:sz w:val="24"/>
          <w:szCs w:val="24"/>
          <w:lang w:eastAsia="pl-PL"/>
        </w:rPr>
      </w:pPr>
      <w:r w:rsidRPr="00E358C7">
        <w:rPr>
          <w:rFonts w:eastAsia="Times New Roman" w:cstheme="minorHAnsi"/>
          <w:sz w:val="24"/>
          <w:szCs w:val="24"/>
          <w:lang w:eastAsia="pl-PL"/>
        </w:rPr>
        <w:t>Uchwała nr XXV/130/2012 z dnia 30 października 2012 r. Rada Powiatu w Radziejowie określa przystanki komunikacyjne przy drogach powiatowych na terenie powiatu Radziejowskiego. Mieszkańcy miejscowości Niegibalice 88-231 Bytoń, wnieśli o zmianę lokalizacji przystanku Niegibalice P-07 str. L i P-08 str. P przy drodze powiatowej nr 2817C Radziejów - Bytoń.</w:t>
      </w:r>
    </w:p>
    <w:p w14:paraId="08A5CF8B" w14:textId="77777777" w:rsidR="00D93525" w:rsidRPr="00E358C7" w:rsidRDefault="00D93525" w:rsidP="00A40A39">
      <w:pPr>
        <w:suppressAutoHyphens/>
        <w:spacing w:before="240" w:after="240"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E358C7">
        <w:rPr>
          <w:rFonts w:eastAsia="Times New Roman" w:cstheme="minorHAnsi"/>
          <w:sz w:val="24"/>
          <w:szCs w:val="24"/>
          <w:lang w:eastAsia="pl-PL"/>
        </w:rPr>
        <w:t>Wniosek mieszkańców jest zasadny, wobec powyższego należało podjąć niniejszą uchwałę.</w:t>
      </w:r>
    </w:p>
    <w:p w14:paraId="5C17BECB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5FF4D89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E4E47CC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C2564CF" w14:textId="77777777" w:rsidR="00D93525" w:rsidRPr="00E358C7" w:rsidRDefault="00D93525" w:rsidP="00A40A39">
      <w:pPr>
        <w:suppressAutoHyphens/>
        <w:spacing w:before="240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1990AE0" w14:textId="77777777" w:rsidR="00A904AD" w:rsidRPr="00E358C7" w:rsidRDefault="00A904AD" w:rsidP="00A40A39">
      <w:pPr>
        <w:spacing w:before="240" w:after="240" w:line="360" w:lineRule="auto"/>
        <w:rPr>
          <w:rFonts w:cstheme="minorHAnsi"/>
          <w:sz w:val="24"/>
          <w:szCs w:val="24"/>
        </w:rPr>
      </w:pPr>
    </w:p>
    <w:sectPr w:rsidR="00A904AD" w:rsidRPr="00E3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2A038" w14:textId="77777777" w:rsidR="007214F9" w:rsidRDefault="007214F9" w:rsidP="00E36A4E">
      <w:pPr>
        <w:spacing w:after="0" w:line="240" w:lineRule="auto"/>
      </w:pPr>
      <w:r>
        <w:separator/>
      </w:r>
    </w:p>
  </w:endnote>
  <w:endnote w:type="continuationSeparator" w:id="0">
    <w:p w14:paraId="6BAC1252" w14:textId="77777777" w:rsidR="007214F9" w:rsidRDefault="007214F9" w:rsidP="00E3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10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5B4EF" w14:textId="77777777" w:rsidR="007214F9" w:rsidRDefault="007214F9" w:rsidP="00E36A4E">
      <w:pPr>
        <w:spacing w:after="0" w:line="240" w:lineRule="auto"/>
      </w:pPr>
      <w:r>
        <w:separator/>
      </w:r>
    </w:p>
  </w:footnote>
  <w:footnote w:type="continuationSeparator" w:id="0">
    <w:p w14:paraId="084618D7" w14:textId="77777777" w:rsidR="007214F9" w:rsidRDefault="007214F9" w:rsidP="00E36A4E">
      <w:pPr>
        <w:spacing w:after="0" w:line="240" w:lineRule="auto"/>
      </w:pPr>
      <w:r>
        <w:continuationSeparator/>
      </w:r>
    </w:p>
  </w:footnote>
  <w:footnote w:id="1">
    <w:p w14:paraId="52D117F1" w14:textId="10C6B590" w:rsidR="00E36A4E" w:rsidRDefault="00E36A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54B2E">
        <w:t xml:space="preserve">Zmiana tekstu </w:t>
      </w:r>
      <w:r w:rsidR="00646EF3">
        <w:t>jednolitego wymienionej ustawy zostały ogłoszone</w:t>
      </w:r>
      <w:r w:rsidR="008D25F3">
        <w:t xml:space="preserve"> w</w:t>
      </w:r>
      <w:r w:rsidR="00646EF3">
        <w:t xml:space="preserve"> Dz. U. z</w:t>
      </w:r>
      <w:r w:rsidR="00ED69F8">
        <w:t xml:space="preserve"> 2023 r. poz. 1720 </w:t>
      </w:r>
      <w:r w:rsidR="008D25F3">
        <w:t>o</w:t>
      </w:r>
      <w:r w:rsidR="00ED69F8">
        <w:t>raz z 2025 r. poz. 1173 i poz. 1843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C19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5"/>
    <w:rsid w:val="00024ABA"/>
    <w:rsid w:val="00037C32"/>
    <w:rsid w:val="001031EB"/>
    <w:rsid w:val="00146ED6"/>
    <w:rsid w:val="001775F1"/>
    <w:rsid w:val="0021508F"/>
    <w:rsid w:val="00254B2E"/>
    <w:rsid w:val="0026267E"/>
    <w:rsid w:val="00277F1E"/>
    <w:rsid w:val="0028449A"/>
    <w:rsid w:val="002A2FEC"/>
    <w:rsid w:val="002F0FCA"/>
    <w:rsid w:val="00323515"/>
    <w:rsid w:val="00431993"/>
    <w:rsid w:val="00490EFB"/>
    <w:rsid w:val="00576653"/>
    <w:rsid w:val="005C762F"/>
    <w:rsid w:val="0063273D"/>
    <w:rsid w:val="00646EF3"/>
    <w:rsid w:val="0067578A"/>
    <w:rsid w:val="007214F9"/>
    <w:rsid w:val="007764FE"/>
    <w:rsid w:val="007C4469"/>
    <w:rsid w:val="007E6DB6"/>
    <w:rsid w:val="00807F21"/>
    <w:rsid w:val="00846300"/>
    <w:rsid w:val="008D25F3"/>
    <w:rsid w:val="009012A9"/>
    <w:rsid w:val="009815D4"/>
    <w:rsid w:val="009B355A"/>
    <w:rsid w:val="00A40A39"/>
    <w:rsid w:val="00A904AD"/>
    <w:rsid w:val="00B05B0B"/>
    <w:rsid w:val="00B32996"/>
    <w:rsid w:val="00B75AB5"/>
    <w:rsid w:val="00C94D34"/>
    <w:rsid w:val="00CA172D"/>
    <w:rsid w:val="00D7426D"/>
    <w:rsid w:val="00D93525"/>
    <w:rsid w:val="00E358C7"/>
    <w:rsid w:val="00E36A4E"/>
    <w:rsid w:val="00ED69F8"/>
    <w:rsid w:val="00F0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214"/>
  <w15:docId w15:val="{571113CC-2522-4A85-8069-E1730283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2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A4E"/>
  </w:style>
  <w:style w:type="paragraph" w:styleId="Stopka">
    <w:name w:val="footer"/>
    <w:basedOn w:val="Normalny"/>
    <w:link w:val="StopkaZnak"/>
    <w:uiPriority w:val="99"/>
    <w:unhideWhenUsed/>
    <w:rsid w:val="00E3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A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A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A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5B8C-3F61-4209-84B1-6E3FEA34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Pawlak</dc:creator>
  <cp:lastModifiedBy>Daria Kordylak</cp:lastModifiedBy>
  <cp:revision>4</cp:revision>
  <cp:lastPrinted>2026-03-13T10:25:00Z</cp:lastPrinted>
  <dcterms:created xsi:type="dcterms:W3CDTF">2026-03-20T12:00:00Z</dcterms:created>
  <dcterms:modified xsi:type="dcterms:W3CDTF">2026-03-20T12:01:00Z</dcterms:modified>
</cp:coreProperties>
</file>